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Y="271"/>
        <w:tblW w:w="0" w:type="auto"/>
        <w:tblInd w:w="0" w:type="dxa"/>
        <w:tblLayout w:type="autofit"/>
        <w:tblCellMar>
          <w:top w:w="0" w:type="dxa"/>
          <w:left w:w="108" w:type="dxa"/>
          <w:bottom w:w="0" w:type="dxa"/>
          <w:right w:w="108" w:type="dxa"/>
        </w:tblCellMar>
      </w:tblPr>
      <w:tblGrid>
        <w:gridCol w:w="9571"/>
      </w:tblGrid>
      <w:tr w14:paraId="2AFABD4E">
        <w:tblPrEx>
          <w:tblCellMar>
            <w:top w:w="0" w:type="dxa"/>
            <w:left w:w="108" w:type="dxa"/>
            <w:bottom w:w="0" w:type="dxa"/>
            <w:right w:w="108" w:type="dxa"/>
          </w:tblCellMar>
        </w:tblPrEx>
        <w:trPr>
          <w:trHeight w:val="874" w:hRule="atLeast"/>
        </w:trPr>
        <w:tc>
          <w:tcPr>
            <w:tcW w:w="9571" w:type="dxa"/>
          </w:tcPr>
          <w:p w14:paraId="43D0444C">
            <w:pPr>
              <w:spacing w:after="0" w:line="240" w:lineRule="auto"/>
              <w:jc w:val="right"/>
              <w:rPr>
                <w:rFonts w:ascii="Times New Roman" w:hAnsi="Times New Roman"/>
                <w:sz w:val="28"/>
                <w:szCs w:val="28"/>
              </w:rPr>
            </w:pPr>
          </w:p>
          <w:p w14:paraId="4008DAB3">
            <w:pPr>
              <w:spacing w:after="0" w:line="240" w:lineRule="auto"/>
              <w:jc w:val="center"/>
              <w:rPr>
                <w:rFonts w:ascii="Times New Roman" w:hAnsi="Times New Roman"/>
                <w:sz w:val="28"/>
                <w:szCs w:val="28"/>
              </w:rPr>
            </w:pPr>
            <w:r>
              <w:rPr>
                <w:rFonts w:ascii="Times New Roman" w:hAnsi="Times New Roman"/>
                <w:sz w:val="28"/>
                <w:szCs w:val="28"/>
              </w:rPr>
              <w:t>Забайкальский край</w:t>
            </w:r>
          </w:p>
          <w:p w14:paraId="1DBD8772">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Муниципальный район «Могойтуйский район»</w:t>
            </w:r>
          </w:p>
        </w:tc>
      </w:tr>
      <w:tr w14:paraId="3DAE18B4">
        <w:tblPrEx>
          <w:tblCellMar>
            <w:top w:w="0" w:type="dxa"/>
            <w:left w:w="108" w:type="dxa"/>
            <w:bottom w:w="0" w:type="dxa"/>
            <w:right w:w="108" w:type="dxa"/>
          </w:tblCellMar>
        </w:tblPrEx>
        <w:trPr>
          <w:trHeight w:val="561" w:hRule="atLeast"/>
        </w:trPr>
        <w:tc>
          <w:tcPr>
            <w:tcW w:w="9571" w:type="dxa"/>
          </w:tcPr>
          <w:p w14:paraId="062E1ED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Совет сельского поселения «Хила» </w:t>
            </w:r>
          </w:p>
          <w:p w14:paraId="3D8445F5">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14:paraId="4C718ECF">
            <w:pPr>
              <w:spacing w:after="0" w:line="240" w:lineRule="auto"/>
              <w:jc w:val="center"/>
              <w:rPr>
                <w:rFonts w:ascii="Times New Roman" w:hAnsi="Times New Roman"/>
                <w:b/>
                <w:sz w:val="28"/>
                <w:szCs w:val="28"/>
              </w:rPr>
            </w:pPr>
          </w:p>
        </w:tc>
      </w:tr>
      <w:tr w14:paraId="260F5B3E">
        <w:tblPrEx>
          <w:tblCellMar>
            <w:top w:w="0" w:type="dxa"/>
            <w:left w:w="108" w:type="dxa"/>
            <w:bottom w:w="0" w:type="dxa"/>
            <w:right w:w="108" w:type="dxa"/>
          </w:tblCellMar>
        </w:tblPrEx>
        <w:trPr>
          <w:trHeight w:val="550" w:hRule="atLeast"/>
        </w:trPr>
        <w:tc>
          <w:tcPr>
            <w:tcW w:w="9571" w:type="dxa"/>
          </w:tcPr>
          <w:p w14:paraId="2AAFEDD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РЕШЕНИЕ </w:t>
            </w:r>
          </w:p>
        </w:tc>
      </w:tr>
      <w:tr w14:paraId="3616AE0E">
        <w:tblPrEx>
          <w:tblCellMar>
            <w:top w:w="0" w:type="dxa"/>
            <w:left w:w="108" w:type="dxa"/>
            <w:bottom w:w="0" w:type="dxa"/>
            <w:right w:w="108" w:type="dxa"/>
          </w:tblCellMar>
        </w:tblPrEx>
        <w:tc>
          <w:tcPr>
            <w:tcW w:w="9571" w:type="dxa"/>
          </w:tcPr>
          <w:p w14:paraId="3164C894">
            <w:pPr>
              <w:spacing w:after="0" w:line="240" w:lineRule="auto"/>
              <w:rPr>
                <w:rFonts w:hint="default" w:ascii="Times New Roman" w:hAnsi="Times New Roman"/>
                <w:sz w:val="28"/>
                <w:szCs w:val="28"/>
                <w:lang w:val="ru-RU"/>
              </w:rPr>
            </w:pPr>
            <w:r>
              <w:rPr>
                <w:rFonts w:ascii="Times New Roman" w:hAnsi="Times New Roman"/>
                <w:sz w:val="28"/>
                <w:szCs w:val="28"/>
              </w:rPr>
              <w:t>07.02.2025                                                                                                    № 44-8</w:t>
            </w:r>
            <w:r>
              <w:rPr>
                <w:rFonts w:hint="default" w:ascii="Times New Roman" w:hAnsi="Times New Roman"/>
                <w:sz w:val="28"/>
                <w:szCs w:val="28"/>
                <w:lang w:val="ru-RU"/>
              </w:rPr>
              <w:t>8</w:t>
            </w:r>
            <w:bookmarkStart w:id="2" w:name="_GoBack"/>
            <w:bookmarkEnd w:id="2"/>
          </w:p>
        </w:tc>
      </w:tr>
      <w:tr w14:paraId="1C4877A7">
        <w:tblPrEx>
          <w:tblCellMar>
            <w:top w:w="0" w:type="dxa"/>
            <w:left w:w="108" w:type="dxa"/>
            <w:bottom w:w="0" w:type="dxa"/>
            <w:right w:w="108" w:type="dxa"/>
          </w:tblCellMar>
        </w:tblPrEx>
        <w:tc>
          <w:tcPr>
            <w:tcW w:w="9571" w:type="dxa"/>
          </w:tcPr>
          <w:p w14:paraId="1E76ECBE">
            <w:pPr>
              <w:spacing w:after="0" w:line="240" w:lineRule="auto"/>
              <w:ind w:firstLine="709"/>
              <w:jc w:val="center"/>
              <w:rPr>
                <w:rFonts w:ascii="Times New Roman" w:hAnsi="Times New Roman"/>
                <w:sz w:val="28"/>
                <w:szCs w:val="28"/>
              </w:rPr>
            </w:pPr>
            <w:r>
              <w:rPr>
                <w:rFonts w:ascii="Times New Roman" w:hAnsi="Times New Roman"/>
                <w:sz w:val="28"/>
                <w:szCs w:val="28"/>
              </w:rPr>
              <w:t>п/ ст Ага</w:t>
            </w:r>
          </w:p>
        </w:tc>
      </w:tr>
    </w:tbl>
    <w:p w14:paraId="7735A0BE">
      <w:pPr>
        <w:spacing w:after="0" w:line="240" w:lineRule="auto"/>
        <w:jc w:val="center"/>
        <w:rPr>
          <w:rFonts w:ascii="Times New Roman" w:hAnsi="Times New Roman"/>
          <w:b/>
          <w:sz w:val="28"/>
          <w:szCs w:val="28"/>
        </w:rPr>
      </w:pPr>
    </w:p>
    <w:p w14:paraId="6404B8B0">
      <w:pPr>
        <w:spacing w:after="0" w:line="240" w:lineRule="auto"/>
        <w:rPr>
          <w:rFonts w:ascii="Times New Roman" w:hAnsi="Times New Roman"/>
          <w:b/>
          <w:sz w:val="28"/>
          <w:szCs w:val="28"/>
        </w:rPr>
      </w:pPr>
    </w:p>
    <w:p w14:paraId="233F4286">
      <w:pPr>
        <w:spacing w:after="0" w:line="240" w:lineRule="auto"/>
        <w:jc w:val="center"/>
        <w:rPr>
          <w:rFonts w:ascii="Arial" w:hAnsi="Arial" w:cs="Arial"/>
          <w:b/>
          <w:sz w:val="24"/>
          <w:szCs w:val="24"/>
        </w:rPr>
      </w:pPr>
    </w:p>
    <w:p w14:paraId="011594DB">
      <w:pPr>
        <w:spacing w:after="0" w:line="240" w:lineRule="auto"/>
        <w:ind w:right="401"/>
        <w:jc w:val="center"/>
        <w:rPr>
          <w:rFonts w:ascii="Times New Roman" w:hAnsi="Times New Roman"/>
          <w:sz w:val="26"/>
          <w:szCs w:val="26"/>
        </w:rPr>
      </w:pPr>
      <w:r>
        <w:rPr>
          <w:rFonts w:ascii="Times New Roman" w:hAnsi="Times New Roman"/>
          <w:sz w:val="26"/>
          <w:szCs w:val="26"/>
        </w:rPr>
        <w:t>Об утверждении Положения о порядке управления и распоряжения муниципальным имуществом сельского поселения «Хила» муниципального района «Могойтуйский район» Забайкальского края</w:t>
      </w:r>
    </w:p>
    <w:p w14:paraId="44A78AF4">
      <w:pPr>
        <w:tabs>
          <w:tab w:val="left" w:pos="4536"/>
          <w:tab w:val="left" w:pos="4678"/>
        </w:tabs>
        <w:spacing w:after="0" w:line="240" w:lineRule="auto"/>
        <w:ind w:right="5646"/>
        <w:jc w:val="both"/>
        <w:rPr>
          <w:rStyle w:val="15"/>
          <w:color w:val="000000"/>
          <w:sz w:val="26"/>
          <w:szCs w:val="26"/>
        </w:rPr>
      </w:pPr>
    </w:p>
    <w:p w14:paraId="7D1B8C07">
      <w:pPr>
        <w:pStyle w:val="16"/>
        <w:shd w:val="clear" w:color="auto" w:fill="FFFFFF"/>
        <w:spacing w:before="0" w:beforeAutospacing="0" w:after="0" w:afterAutospacing="0"/>
        <w:ind w:firstLine="720"/>
        <w:jc w:val="both"/>
        <w:rPr>
          <w:bCs/>
          <w:sz w:val="26"/>
          <w:szCs w:val="26"/>
        </w:rPr>
      </w:pPr>
      <w:r>
        <w:rPr>
          <w:rStyle w:val="15"/>
          <w:color w:val="000000"/>
          <w:sz w:val="26"/>
          <w:szCs w:val="26"/>
        </w:rPr>
        <w:t>В целях эффективного управления и распоряжения муниципальным имуществом, приведения муниципальных правовых актов сельского поселения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Pr>
          <w:color w:val="000000"/>
          <w:sz w:val="26"/>
          <w:szCs w:val="26"/>
          <w:shd w:val="clear" w:color="auto" w:fill="FFFFFF"/>
        </w:rPr>
        <w:t xml:space="preserve">, руководствуясь Уставом сельского поселения </w:t>
      </w:r>
      <w:r>
        <w:rPr>
          <w:sz w:val="26"/>
          <w:szCs w:val="26"/>
        </w:rPr>
        <w:t>«Хила»</w:t>
      </w:r>
      <w:r>
        <w:rPr>
          <w:color w:val="000000"/>
          <w:sz w:val="26"/>
          <w:szCs w:val="26"/>
          <w:shd w:val="clear" w:color="auto" w:fill="FFFFFF"/>
        </w:rPr>
        <w:t xml:space="preserve">, </w:t>
      </w:r>
      <w:r>
        <w:rPr>
          <w:bCs/>
          <w:sz w:val="26"/>
          <w:szCs w:val="26"/>
        </w:rPr>
        <w:t xml:space="preserve">Совет сельского поселения </w:t>
      </w:r>
      <w:r>
        <w:rPr>
          <w:sz w:val="26"/>
          <w:szCs w:val="26"/>
        </w:rPr>
        <w:t>«Хила»</w:t>
      </w:r>
      <w:r>
        <w:rPr>
          <w:bCs/>
          <w:sz w:val="26"/>
          <w:szCs w:val="26"/>
        </w:rPr>
        <w:t>,</w:t>
      </w:r>
    </w:p>
    <w:p w14:paraId="1096168F">
      <w:pPr>
        <w:spacing w:after="0"/>
        <w:jc w:val="center"/>
        <w:rPr>
          <w:rFonts w:ascii="Times New Roman" w:hAnsi="Times New Roman"/>
          <w:b/>
          <w:bCs/>
          <w:sz w:val="26"/>
          <w:szCs w:val="26"/>
        </w:rPr>
      </w:pPr>
    </w:p>
    <w:p w14:paraId="18555510">
      <w:pPr>
        <w:spacing w:after="0"/>
        <w:jc w:val="center"/>
        <w:rPr>
          <w:rFonts w:ascii="Times New Roman" w:hAnsi="Times New Roman"/>
          <w:b/>
          <w:bCs/>
          <w:sz w:val="26"/>
          <w:szCs w:val="26"/>
        </w:rPr>
      </w:pPr>
      <w:r>
        <w:rPr>
          <w:rFonts w:ascii="Times New Roman" w:hAnsi="Times New Roman"/>
          <w:b/>
          <w:bCs/>
          <w:sz w:val="26"/>
          <w:szCs w:val="26"/>
        </w:rPr>
        <w:t>Р Е Ш И Л:</w:t>
      </w:r>
    </w:p>
    <w:p w14:paraId="4036F5CD">
      <w:pPr>
        <w:spacing w:after="0"/>
        <w:jc w:val="center"/>
        <w:rPr>
          <w:rStyle w:val="15"/>
          <w:rFonts w:ascii="Times New Roman" w:hAnsi="Times New Roman"/>
          <w:b/>
          <w:bCs/>
          <w:sz w:val="26"/>
          <w:szCs w:val="26"/>
        </w:rPr>
      </w:pPr>
    </w:p>
    <w:p w14:paraId="1C70B8CD">
      <w:pPr>
        <w:pStyle w:val="16"/>
        <w:shd w:val="clear" w:color="auto" w:fill="FFFFFF"/>
        <w:spacing w:before="0" w:beforeAutospacing="0" w:after="0" w:afterAutospacing="0"/>
        <w:ind w:firstLine="567"/>
        <w:jc w:val="both"/>
        <w:rPr>
          <w:color w:val="000000"/>
          <w:sz w:val="26"/>
          <w:szCs w:val="26"/>
        </w:rPr>
      </w:pPr>
      <w:r>
        <w:rPr>
          <w:rStyle w:val="15"/>
          <w:color w:val="000000"/>
          <w:sz w:val="26"/>
          <w:szCs w:val="26"/>
        </w:rPr>
        <w:t xml:space="preserve">1. Утвердить Положение о порядке управления и распоряжения муниципальным имуществом сельского поселения </w:t>
      </w:r>
      <w:r>
        <w:rPr>
          <w:sz w:val="26"/>
          <w:szCs w:val="26"/>
        </w:rPr>
        <w:t xml:space="preserve">«Хила» </w:t>
      </w:r>
      <w:r>
        <w:rPr>
          <w:rStyle w:val="15"/>
          <w:color w:val="000000"/>
          <w:sz w:val="26"/>
          <w:szCs w:val="26"/>
        </w:rPr>
        <w:t>муниципального района «Могойтуйский район» Забайкальского края согласно приложению.</w:t>
      </w:r>
    </w:p>
    <w:p w14:paraId="2B0C15DC">
      <w:pPr>
        <w:pStyle w:val="12"/>
        <w:spacing w:before="0" w:beforeAutospacing="0" w:after="0" w:afterAutospacing="0"/>
        <w:ind w:firstLine="708"/>
        <w:jc w:val="both"/>
        <w:rPr>
          <w:color w:val="000000"/>
          <w:sz w:val="26"/>
          <w:szCs w:val="26"/>
        </w:rPr>
      </w:pPr>
      <w:r>
        <w:rPr>
          <w:color w:val="000000"/>
          <w:sz w:val="26"/>
          <w:szCs w:val="26"/>
          <w:shd w:val="clear" w:color="auto" w:fill="FFFFFF"/>
        </w:rPr>
        <w:t xml:space="preserve">2. </w:t>
      </w:r>
      <w:r>
        <w:rPr>
          <w:sz w:val="28"/>
          <w:szCs w:val="28"/>
        </w:rPr>
        <w:t>Настоящее решение вступает в силу после его официального опубликования (обнародования)</w:t>
      </w:r>
      <w:r>
        <w:rPr>
          <w:color w:val="000000"/>
          <w:sz w:val="26"/>
          <w:szCs w:val="26"/>
          <w:shd w:val="clear" w:color="auto" w:fill="FFFFFF"/>
        </w:rPr>
        <w:t>.</w:t>
      </w:r>
    </w:p>
    <w:p w14:paraId="1F087DB3">
      <w:pPr>
        <w:pStyle w:val="16"/>
        <w:shd w:val="clear" w:color="auto" w:fill="FFFFFF"/>
        <w:spacing w:before="0" w:beforeAutospacing="0" w:after="0" w:afterAutospacing="0"/>
        <w:ind w:firstLine="567"/>
        <w:jc w:val="both"/>
        <w:rPr>
          <w:color w:val="000000"/>
          <w:sz w:val="26"/>
          <w:szCs w:val="26"/>
        </w:rPr>
      </w:pPr>
      <w:r>
        <w:rPr>
          <w:rStyle w:val="15"/>
          <w:color w:val="000000"/>
          <w:sz w:val="26"/>
          <w:szCs w:val="26"/>
        </w:rPr>
        <w:t xml:space="preserve">3. Контроль над исполнением данного Решения возложить на главу сельского поселения </w:t>
      </w:r>
      <w:r>
        <w:rPr>
          <w:sz w:val="26"/>
          <w:szCs w:val="26"/>
        </w:rPr>
        <w:t>«Хила»</w:t>
      </w:r>
      <w:r>
        <w:rPr>
          <w:rStyle w:val="15"/>
          <w:color w:val="000000"/>
          <w:sz w:val="26"/>
          <w:szCs w:val="26"/>
        </w:rPr>
        <w:t>.</w:t>
      </w:r>
    </w:p>
    <w:p w14:paraId="0506AEE8">
      <w:pPr>
        <w:spacing w:after="0"/>
        <w:jc w:val="both"/>
        <w:rPr>
          <w:rFonts w:ascii="Times New Roman" w:hAnsi="Times New Roman"/>
          <w:bCs/>
          <w:sz w:val="26"/>
          <w:szCs w:val="26"/>
        </w:rPr>
      </w:pPr>
    </w:p>
    <w:p w14:paraId="54B4D8DC">
      <w:pPr>
        <w:spacing w:after="0"/>
        <w:jc w:val="both"/>
        <w:rPr>
          <w:rFonts w:ascii="Times New Roman" w:hAnsi="Times New Roman"/>
          <w:bCs/>
          <w:sz w:val="26"/>
          <w:szCs w:val="26"/>
        </w:rPr>
      </w:pPr>
    </w:p>
    <w:p w14:paraId="32957C3B">
      <w:pPr>
        <w:spacing w:after="0"/>
        <w:jc w:val="both"/>
        <w:rPr>
          <w:rFonts w:ascii="Times New Roman" w:hAnsi="Times New Roman"/>
          <w:bCs/>
          <w:sz w:val="26"/>
          <w:szCs w:val="26"/>
        </w:rPr>
      </w:pPr>
      <w:r>
        <w:rPr>
          <w:rFonts w:ascii="Times New Roman" w:hAnsi="Times New Roman"/>
          <w:bCs/>
          <w:sz w:val="26"/>
          <w:szCs w:val="26"/>
        </w:rPr>
        <w:t>Глава сельского поселения                                                                     Б-Д.Д.Бальжинимаев</w:t>
      </w:r>
    </w:p>
    <w:p w14:paraId="1DEAA9CB">
      <w:pPr>
        <w:spacing w:after="0"/>
        <w:jc w:val="both"/>
        <w:rPr>
          <w:rFonts w:ascii="Times New Roman" w:hAnsi="Times New Roman"/>
          <w:bCs/>
          <w:sz w:val="26"/>
          <w:szCs w:val="26"/>
        </w:rPr>
      </w:pPr>
    </w:p>
    <w:p w14:paraId="46F2BF47">
      <w:pPr>
        <w:spacing w:after="0"/>
        <w:jc w:val="both"/>
        <w:rPr>
          <w:rFonts w:ascii="Times New Roman" w:hAnsi="Times New Roman"/>
          <w:bCs/>
          <w:sz w:val="26"/>
          <w:szCs w:val="26"/>
        </w:rPr>
      </w:pPr>
    </w:p>
    <w:p w14:paraId="2CFEE81E">
      <w:pPr>
        <w:spacing w:after="0"/>
        <w:jc w:val="both"/>
        <w:rPr>
          <w:rFonts w:ascii="Times New Roman" w:hAnsi="Times New Roman"/>
          <w:bCs/>
          <w:sz w:val="26"/>
          <w:szCs w:val="26"/>
        </w:rPr>
      </w:pPr>
    </w:p>
    <w:p w14:paraId="10617188">
      <w:pPr>
        <w:spacing w:after="0"/>
        <w:jc w:val="both"/>
        <w:rPr>
          <w:rFonts w:ascii="Times New Roman" w:hAnsi="Times New Roman"/>
          <w:bCs/>
          <w:sz w:val="26"/>
          <w:szCs w:val="26"/>
        </w:rPr>
      </w:pPr>
    </w:p>
    <w:p w14:paraId="641B6350">
      <w:pPr>
        <w:spacing w:after="0"/>
        <w:jc w:val="both"/>
        <w:rPr>
          <w:rFonts w:ascii="Times New Roman" w:hAnsi="Times New Roman"/>
          <w:bCs/>
          <w:sz w:val="26"/>
          <w:szCs w:val="26"/>
        </w:rPr>
      </w:pPr>
    </w:p>
    <w:p w14:paraId="345D889F">
      <w:pPr>
        <w:spacing w:after="0"/>
        <w:jc w:val="both"/>
        <w:rPr>
          <w:rFonts w:ascii="Times New Roman" w:hAnsi="Times New Roman"/>
          <w:bCs/>
          <w:sz w:val="26"/>
          <w:szCs w:val="26"/>
        </w:rPr>
      </w:pPr>
    </w:p>
    <w:p w14:paraId="65201315">
      <w:pPr>
        <w:spacing w:after="0"/>
        <w:jc w:val="both"/>
        <w:rPr>
          <w:rFonts w:ascii="Times New Roman" w:hAnsi="Times New Roman"/>
          <w:bCs/>
          <w:sz w:val="26"/>
          <w:szCs w:val="26"/>
        </w:rPr>
      </w:pPr>
    </w:p>
    <w:p w14:paraId="06905E82">
      <w:pPr>
        <w:spacing w:after="0"/>
        <w:jc w:val="both"/>
        <w:rPr>
          <w:rFonts w:ascii="Times New Roman" w:hAnsi="Times New Roman"/>
          <w:bCs/>
          <w:sz w:val="26"/>
          <w:szCs w:val="26"/>
        </w:rPr>
      </w:pPr>
    </w:p>
    <w:p w14:paraId="6449AD7B">
      <w:pPr>
        <w:widowControl w:val="0"/>
        <w:autoSpaceDE w:val="0"/>
        <w:autoSpaceDN w:val="0"/>
        <w:adjustRightInd w:val="0"/>
        <w:spacing w:after="0" w:line="240" w:lineRule="auto"/>
        <w:jc w:val="right"/>
        <w:outlineLvl w:val="1"/>
        <w:rPr>
          <w:rFonts w:ascii="Times New Roman" w:hAnsi="Times New Roman" w:eastAsia="Times New Roman"/>
          <w:lang w:eastAsia="ru-RU"/>
        </w:rPr>
      </w:pPr>
    </w:p>
    <w:p w14:paraId="29FC0431">
      <w:pPr>
        <w:widowControl w:val="0"/>
        <w:autoSpaceDE w:val="0"/>
        <w:autoSpaceDN w:val="0"/>
        <w:adjustRightInd w:val="0"/>
        <w:spacing w:after="0" w:line="240" w:lineRule="auto"/>
        <w:jc w:val="right"/>
        <w:outlineLvl w:val="1"/>
        <w:rPr>
          <w:rFonts w:ascii="Times New Roman" w:hAnsi="Times New Roman" w:eastAsia="Times New Roman"/>
          <w:lang w:eastAsia="ru-RU"/>
        </w:rPr>
      </w:pPr>
    </w:p>
    <w:p w14:paraId="5DC804B0">
      <w:pPr>
        <w:widowControl w:val="0"/>
        <w:autoSpaceDE w:val="0"/>
        <w:autoSpaceDN w:val="0"/>
        <w:adjustRightInd w:val="0"/>
        <w:spacing w:after="0" w:line="240" w:lineRule="auto"/>
        <w:jc w:val="right"/>
        <w:outlineLvl w:val="1"/>
        <w:rPr>
          <w:rFonts w:ascii="Times New Roman" w:hAnsi="Times New Roman" w:eastAsia="Times New Roman"/>
          <w:lang w:eastAsia="ru-RU"/>
        </w:rPr>
      </w:pPr>
    </w:p>
    <w:p w14:paraId="180FC5B1">
      <w:pPr>
        <w:widowControl w:val="0"/>
        <w:autoSpaceDE w:val="0"/>
        <w:autoSpaceDN w:val="0"/>
        <w:adjustRightInd w:val="0"/>
        <w:spacing w:after="0" w:line="240" w:lineRule="auto"/>
        <w:jc w:val="right"/>
        <w:outlineLvl w:val="1"/>
        <w:rPr>
          <w:rFonts w:ascii="Times New Roman" w:hAnsi="Times New Roman" w:eastAsia="Times New Roman"/>
          <w:lang w:eastAsia="ru-RU"/>
        </w:rPr>
      </w:pPr>
    </w:p>
    <w:p w14:paraId="46922930">
      <w:pPr>
        <w:widowControl w:val="0"/>
        <w:autoSpaceDE w:val="0"/>
        <w:autoSpaceDN w:val="0"/>
        <w:adjustRightInd w:val="0"/>
        <w:spacing w:after="0" w:line="240" w:lineRule="auto"/>
        <w:jc w:val="right"/>
        <w:outlineLvl w:val="1"/>
        <w:rPr>
          <w:rFonts w:ascii="Times New Roman" w:hAnsi="Times New Roman" w:eastAsia="Times New Roman"/>
          <w:lang w:eastAsia="ru-RU"/>
        </w:rPr>
      </w:pPr>
    </w:p>
    <w:p w14:paraId="0E21D05A">
      <w:pPr>
        <w:widowControl w:val="0"/>
        <w:autoSpaceDE w:val="0"/>
        <w:autoSpaceDN w:val="0"/>
        <w:adjustRightInd w:val="0"/>
        <w:spacing w:after="0" w:line="240" w:lineRule="auto"/>
        <w:jc w:val="right"/>
        <w:outlineLvl w:val="1"/>
        <w:rPr>
          <w:rFonts w:ascii="Times New Roman" w:hAnsi="Times New Roman" w:eastAsia="Times New Roman"/>
          <w:lang w:eastAsia="ru-RU"/>
        </w:rPr>
      </w:pPr>
    </w:p>
    <w:p w14:paraId="20A669D3">
      <w:pPr>
        <w:widowControl w:val="0"/>
        <w:autoSpaceDE w:val="0"/>
        <w:autoSpaceDN w:val="0"/>
        <w:adjustRightInd w:val="0"/>
        <w:spacing w:after="0" w:line="240" w:lineRule="auto"/>
        <w:ind w:left="5103"/>
        <w:jc w:val="right"/>
        <w:outlineLvl w:val="1"/>
        <w:rPr>
          <w:rFonts w:ascii="Times New Roman" w:hAnsi="Times New Roman" w:eastAsia="Times New Roman"/>
          <w:lang w:eastAsia="ru-RU"/>
        </w:rPr>
      </w:pPr>
      <w:r>
        <w:rPr>
          <w:rFonts w:ascii="Times New Roman" w:hAnsi="Times New Roman" w:eastAsia="Times New Roman"/>
          <w:lang w:eastAsia="ru-RU"/>
        </w:rPr>
        <w:t>Приложение</w:t>
      </w:r>
    </w:p>
    <w:p w14:paraId="778E808B">
      <w:pPr>
        <w:widowControl w:val="0"/>
        <w:autoSpaceDE w:val="0"/>
        <w:autoSpaceDN w:val="0"/>
        <w:adjustRightInd w:val="0"/>
        <w:spacing w:after="0" w:line="240" w:lineRule="auto"/>
        <w:ind w:left="5103"/>
        <w:jc w:val="right"/>
        <w:outlineLvl w:val="1"/>
        <w:rPr>
          <w:rFonts w:ascii="Times New Roman" w:hAnsi="Times New Roman" w:eastAsia="Times New Roman"/>
          <w:lang w:eastAsia="ru-RU"/>
        </w:rPr>
      </w:pPr>
      <w:r>
        <w:rPr>
          <w:rFonts w:ascii="Times New Roman" w:hAnsi="Times New Roman" w:eastAsia="Times New Roman"/>
          <w:lang w:eastAsia="ru-RU"/>
        </w:rPr>
        <w:t xml:space="preserve">к решению Совета </w:t>
      </w:r>
    </w:p>
    <w:p w14:paraId="3330F9E6">
      <w:pPr>
        <w:widowControl w:val="0"/>
        <w:autoSpaceDE w:val="0"/>
        <w:autoSpaceDN w:val="0"/>
        <w:adjustRightInd w:val="0"/>
        <w:spacing w:after="0" w:line="240" w:lineRule="auto"/>
        <w:ind w:left="5103"/>
        <w:jc w:val="right"/>
        <w:outlineLvl w:val="1"/>
        <w:rPr>
          <w:rFonts w:ascii="Times New Roman" w:hAnsi="Times New Roman" w:eastAsia="Times New Roman"/>
          <w:lang w:eastAsia="ru-RU"/>
        </w:rPr>
      </w:pPr>
      <w:r>
        <w:rPr>
          <w:rFonts w:ascii="Times New Roman" w:hAnsi="Times New Roman" w:eastAsia="Times New Roman"/>
          <w:lang w:eastAsia="ru-RU"/>
        </w:rPr>
        <w:t>сельское поселение «Хила»</w:t>
      </w:r>
    </w:p>
    <w:p w14:paraId="6676EB9E">
      <w:pPr>
        <w:widowControl w:val="0"/>
        <w:autoSpaceDE w:val="0"/>
        <w:autoSpaceDN w:val="0"/>
        <w:adjustRightInd w:val="0"/>
        <w:spacing w:after="0" w:line="240" w:lineRule="auto"/>
        <w:ind w:left="5103"/>
        <w:jc w:val="right"/>
        <w:outlineLvl w:val="1"/>
        <w:rPr>
          <w:rFonts w:ascii="Times New Roman" w:hAnsi="Times New Roman" w:eastAsia="Times New Roman"/>
          <w:lang w:eastAsia="ru-RU"/>
        </w:rPr>
      </w:pPr>
      <w:r>
        <w:rPr>
          <w:rFonts w:ascii="Times New Roman" w:hAnsi="Times New Roman" w:eastAsia="Times New Roman"/>
          <w:lang w:eastAsia="ru-RU"/>
        </w:rPr>
        <w:t>от 07.02.2025 г. №44-86</w:t>
      </w:r>
    </w:p>
    <w:p w14:paraId="5A0230C9">
      <w:pPr>
        <w:spacing w:after="0" w:line="240" w:lineRule="auto"/>
        <w:jc w:val="right"/>
        <w:rPr>
          <w:rFonts w:ascii="Times New Roman" w:hAnsi="Times New Roman"/>
          <w:b/>
          <w:sz w:val="28"/>
          <w:szCs w:val="28"/>
        </w:rPr>
      </w:pPr>
    </w:p>
    <w:p w14:paraId="017A70F3">
      <w:pPr>
        <w:autoSpaceDE w:val="0"/>
        <w:autoSpaceDN w:val="0"/>
        <w:adjustRightInd w:val="0"/>
        <w:spacing w:after="0" w:line="240" w:lineRule="auto"/>
        <w:jc w:val="center"/>
        <w:rPr>
          <w:rFonts w:ascii="Times New Roman" w:hAnsi="Times New Roman"/>
          <w:b/>
          <w:sz w:val="28"/>
          <w:szCs w:val="28"/>
        </w:rPr>
      </w:pPr>
    </w:p>
    <w:p w14:paraId="5E916D8C">
      <w:pPr>
        <w:autoSpaceDE w:val="0"/>
        <w:autoSpaceDN w:val="0"/>
        <w:adjustRightInd w:val="0"/>
        <w:spacing w:after="0" w:line="240" w:lineRule="auto"/>
        <w:jc w:val="center"/>
        <w:rPr>
          <w:rFonts w:ascii="Times New Roman" w:hAnsi="Times New Roman"/>
          <w:b/>
          <w:sz w:val="28"/>
          <w:szCs w:val="28"/>
        </w:rPr>
      </w:pPr>
    </w:p>
    <w:p w14:paraId="48DA6BB2">
      <w:pPr>
        <w:autoSpaceDE w:val="0"/>
        <w:autoSpaceDN w:val="0"/>
        <w:adjustRightInd w:val="0"/>
        <w:spacing w:after="0" w:line="240" w:lineRule="auto"/>
        <w:jc w:val="center"/>
        <w:rPr>
          <w:rFonts w:ascii="Times New Roman" w:hAnsi="Times New Roman"/>
          <w:b/>
          <w:sz w:val="28"/>
          <w:szCs w:val="28"/>
        </w:rPr>
      </w:pPr>
    </w:p>
    <w:p w14:paraId="42FE5ED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ПОЛОЖЕНИЕ</w:t>
      </w:r>
    </w:p>
    <w:p w14:paraId="6CF3CC7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 порядке управления и распоряжения муниципальным имуществом </w:t>
      </w:r>
    </w:p>
    <w:p w14:paraId="1DBC95A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сельского поселения «Хила»</w:t>
      </w:r>
    </w:p>
    <w:p w14:paraId="74335562">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 xml:space="preserve">ГЛАВА I. </w:t>
      </w:r>
    </w:p>
    <w:p w14:paraId="56D248E0">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ОБЩИЕ ПОЛОЖЕНИЯ</w:t>
      </w:r>
    </w:p>
    <w:p w14:paraId="5E158161">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w:t>
      </w:r>
      <w:r>
        <w:rPr>
          <w:rFonts w:ascii="Times New Roman" w:hAnsi="Times New Roman" w:eastAsia="Times New Roman"/>
          <w:sz w:val="26"/>
          <w:szCs w:val="26"/>
          <w:lang w:eastAsia="ru-RU"/>
        </w:rPr>
        <w:t xml:space="preserve"> Предмет регулирования настоящего Положения</w:t>
      </w:r>
    </w:p>
    <w:p w14:paraId="57F6808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Настоящее Положение о порядке управления и распоряжения муниципальным имуществом сельского поселения «Хила» (далее - Положение) определяет порядок управления и распоряжения имуществом «Хила», находящимся в муниципальной собственности сельского поселения «Хила», администрацией сельского поселения «Хила»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Законами Забайкальского края, Уставом сельского поселения.</w:t>
      </w:r>
    </w:p>
    <w:p w14:paraId="3CA4691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2.Имущество, находящееся в муниципальной собственности сельского поселения, является составляющей его экономической основы, наравне со средствами местного бюджета и имущественными правами поселения.</w:t>
      </w:r>
    </w:p>
    <w:p w14:paraId="6037299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14:paraId="5C9B2C8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4.Термины «муниципальное имущество», «имущество муниципального образования», «имущество, находящееся в муниципальной собственности», «имущество сельского поселения», используемые в настоящем Положении, признаются равнозначными.</w:t>
      </w:r>
    </w:p>
    <w:p w14:paraId="7200EE8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сельского поселения.</w:t>
      </w:r>
    </w:p>
    <w:p w14:paraId="2C00D81D">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2.</w:t>
      </w:r>
      <w:r>
        <w:rPr>
          <w:rFonts w:ascii="Times New Roman" w:hAnsi="Times New Roman" w:eastAsia="Times New Roman"/>
          <w:sz w:val="26"/>
          <w:szCs w:val="26"/>
          <w:lang w:eastAsia="ru-RU"/>
        </w:rPr>
        <w:t xml:space="preserve"> Состав муниципального имущества.</w:t>
      </w:r>
    </w:p>
    <w:p w14:paraId="7F277B3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В собственности администрации сельского поселения  может находиться:</w:t>
      </w:r>
    </w:p>
    <w:p w14:paraId="6E3E5CA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сельского поселения;</w:t>
      </w:r>
    </w:p>
    <w:p w14:paraId="2500D96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w:t>
      </w:r>
    </w:p>
    <w:p w14:paraId="29C0940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3B11C8A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сельского поселения;</w:t>
      </w:r>
    </w:p>
    <w:p w14:paraId="7658CCF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DB8639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8A3858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3.Муниципальное имущество может находиться как на территории сельского поселения, так и за его пределами.</w:t>
      </w:r>
    </w:p>
    <w:p w14:paraId="2995BD7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4.Администрация  сельского поселения  приобретает право муниципальной собственности на новую вещь, изготовленную или созданную за счет бюджетных средств сельского поселения  с соблюдением закона и иных правовых актов.</w:t>
      </w:r>
    </w:p>
    <w:p w14:paraId="5D0C337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14:paraId="6891D8F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Право муниципальной собственности на имущество, которое имеет собственника, может быть приобретено сельским поселением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14:paraId="258C9D0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14:paraId="54D05FE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Приобретается имущество в собственность сельского поселения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14:paraId="3D047B9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14:paraId="13ED7DE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органов местного самоуправления, осуществляющий функции в сфере управления муниципальным имуществом.</w:t>
      </w:r>
    </w:p>
    <w:p w14:paraId="4CAC613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14:paraId="48ACEB14">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3.</w:t>
      </w:r>
      <w:r>
        <w:rPr>
          <w:rFonts w:ascii="Times New Roman" w:hAnsi="Times New Roman" w:eastAsia="Times New Roman"/>
          <w:sz w:val="26"/>
          <w:szCs w:val="26"/>
          <w:lang w:eastAsia="ru-RU"/>
        </w:rPr>
        <w:t>Приобретение права муниципальной собственности на бесхозяйное имущество, расположенное на территории сельского поселения «Хила».</w:t>
      </w:r>
    </w:p>
    <w:p w14:paraId="08C7BFA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1.Под бесхозяйным имуществом понимаются вещи, определенные статьями 225, 226 Гражданского кодекса Российской Федерации.</w:t>
      </w:r>
    </w:p>
    <w:p w14:paraId="1CF3D2B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сельского поселения  на бесхозяйное движимое и недвижимое имущество, находящееся на межселенной территории.</w:t>
      </w:r>
    </w:p>
    <w:p w14:paraId="5DB36AC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3.Приобретателем бесхозяйного движимого и недвижимого имущества является сельское поселение.</w:t>
      </w:r>
    </w:p>
    <w:p w14:paraId="53832EE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14:paraId="602F1E2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14:paraId="2BB4E14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сельского поселения.</w:t>
      </w:r>
    </w:p>
    <w:p w14:paraId="16D40FA8">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4.</w:t>
      </w:r>
      <w:r>
        <w:rPr>
          <w:rFonts w:ascii="Times New Roman" w:hAnsi="Times New Roman" w:eastAsia="Times New Roman"/>
          <w:sz w:val="26"/>
          <w:szCs w:val="26"/>
          <w:lang w:eastAsia="ru-RU"/>
        </w:rPr>
        <w:t xml:space="preserve"> Учет муниципального имущества</w:t>
      </w:r>
    </w:p>
    <w:p w14:paraId="0DDFD6B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Муниципальное имущество подлежит обязательному учету в реестре муниципального имущества сельского поселения (далее - реестр муниципального имущества).</w:t>
      </w:r>
    </w:p>
    <w:p w14:paraId="1C17EBE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Ведение реестра муниципального имущества осуществляет орган местного самоуправления, (далее – Реестродержатель)в порядке, установленном Правительством Российской Федерации (далее - Порядок).</w:t>
      </w:r>
    </w:p>
    <w:p w14:paraId="011CDDC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14:paraId="736749D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Органы местного самоуправления сельского поселения,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14:paraId="18C4986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Объектами учета в реестре муниципального имущества являются:</w:t>
      </w:r>
    </w:p>
    <w:p w14:paraId="6351FD3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3C617C4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14:paraId="5BBA277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сельскому поселению, иные юридические лица, учредителем (участником) которых является сельское поселение.</w:t>
      </w:r>
    </w:p>
    <w:p w14:paraId="18C76859">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5.</w:t>
      </w:r>
      <w:r>
        <w:rPr>
          <w:rFonts w:ascii="Times New Roman" w:hAnsi="Times New Roman" w:eastAsia="Times New Roman"/>
          <w:sz w:val="26"/>
          <w:szCs w:val="26"/>
          <w:lang w:eastAsia="ru-RU"/>
        </w:rPr>
        <w:t xml:space="preserve"> Цели и принципы управления муниципальным имуществом.</w:t>
      </w:r>
    </w:p>
    <w:p w14:paraId="37829E0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Основными целями управления муниципальным имуществом являются:</w:t>
      </w:r>
    </w:p>
    <w:p w14:paraId="5A8C4E4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1)решение муниципального образования сельского поселения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w:t>
      </w:r>
    </w:p>
    <w:p w14:paraId="2943429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2)обеспечение финансовой самостоятельности и укрепление экономической основы сельского поселения за счет получения неналоговых доходов от использования имущества;</w:t>
      </w:r>
    </w:p>
    <w:p w14:paraId="3EA3AE9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увеличение муниципального имущества;</w:t>
      </w:r>
    </w:p>
    <w:p w14:paraId="28720A8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эффективное использование муниципального имущества;</w:t>
      </w:r>
    </w:p>
    <w:p w14:paraId="3B85412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5)привлечение инвестиций и стимулирование развития малого и среднего предпринимательства на территории сельского поселения;</w:t>
      </w:r>
    </w:p>
    <w:p w14:paraId="1482010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6)обеспечение обязательств сельского поселения по гражданско-правовым сделкам.</w:t>
      </w:r>
    </w:p>
    <w:p w14:paraId="00617B3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14:paraId="4B757027">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6.</w:t>
      </w:r>
      <w:r>
        <w:rPr>
          <w:rFonts w:ascii="Times New Roman" w:hAnsi="Times New Roman" w:eastAsia="Times New Roman"/>
          <w:sz w:val="26"/>
          <w:szCs w:val="26"/>
          <w:lang w:eastAsia="ru-RU"/>
        </w:rPr>
        <w:t xml:space="preserve"> Участие муниципального образования в разграничении имущества.</w:t>
      </w:r>
    </w:p>
    <w:p w14:paraId="3BCB451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Забайкальского края или муниципальную собственность в порядке и в сроки, предусмотренные действующим законодательством Российской Федерации.</w:t>
      </w:r>
    </w:p>
    <w:p w14:paraId="7854720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сельского поселения.</w:t>
      </w:r>
    </w:p>
    <w:p w14:paraId="0675AC2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14:paraId="6AE0E798">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 xml:space="preserve">ГЛАВА II. </w:t>
      </w:r>
    </w:p>
    <w:p w14:paraId="5EA87576">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ПОЛНОМОЧИЯ ОРГАНОВ МЕСТНОГО САМОУПРАВЛЕНИЯ ПО УПРАВЛЕНИЮ И РАСПОРЯЖЕНИЮ МУНИЦИПАЛЬНЫМ ИМУЩЕСТВОМ</w:t>
      </w:r>
    </w:p>
    <w:p w14:paraId="1007464D">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w:t>
      </w:r>
      <w:r>
        <w:rPr>
          <w:rFonts w:ascii="Times New Roman" w:hAnsi="Times New Roman" w:eastAsia="Times New Roman"/>
          <w:sz w:val="26"/>
          <w:szCs w:val="26"/>
          <w:lang w:eastAsia="ru-RU"/>
        </w:rPr>
        <w:t xml:space="preserve"> Полномочия Совета сельского поселения «Хила»в сфере управления муниципальным имуществом.</w:t>
      </w:r>
    </w:p>
    <w:p w14:paraId="330446B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Совет сельского поселения осуществляет следующие полномочия:</w:t>
      </w:r>
    </w:p>
    <w:p w14:paraId="7DFBE84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определяет порядок управления и распоряжения имуществом, находящимся в муниципальной собственности сельского поселения;</w:t>
      </w:r>
    </w:p>
    <w:p w14:paraId="0ACAD07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2)утверждает прогнозный план (программу) приватизации муниципального имущества на очередной год, плановый период и отчет о его исполнении;</w:t>
      </w:r>
    </w:p>
    <w:p w14:paraId="45CD5BF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3)определяет порядок принятия решений о создании, реорганизации и ликвидации муниципальных предприятий;</w:t>
      </w:r>
    </w:p>
    <w:p w14:paraId="501E5A7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14:paraId="7180E51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5)принимает решения о создании некоммерческих организаций в форме автономных некоммерческих организаций и фондов;</w:t>
      </w:r>
    </w:p>
    <w:p w14:paraId="6014850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6)определяет порядок участия сельского поселения в организациях межмуниципального сотрудничества;</w:t>
      </w:r>
    </w:p>
    <w:p w14:paraId="46670CD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 определяет порядок участия представителя муниципального образования в органах управления автономных некоммерческих организаций;</w:t>
      </w:r>
    </w:p>
    <w:p w14:paraId="2108A06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 определяет основу управления казенными и бюджетными учреждениями сельского поселения,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14:paraId="10B6A49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14:paraId="173E017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14:paraId="318E144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11) определяет порядок страхования и хранения муниципального имущества;</w:t>
      </w:r>
    </w:p>
    <w:p w14:paraId="2ED221B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12) определяет порядок передачи муниципального имущества в доверительное управление;</w:t>
      </w:r>
    </w:p>
    <w:p w14:paraId="605A9EB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13) определяет полномочия органов местного самоуправления сельского поселения, являющихся юридическими лицами, в сфере управления и распоряжения муниципальным имуществом;</w:t>
      </w:r>
    </w:p>
    <w:p w14:paraId="685EB67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14) принимает иные решения в пределах своей компетенции, определенной действующим законодательством Российской Федерации и Уставом сельского поселения.</w:t>
      </w:r>
    </w:p>
    <w:p w14:paraId="6744DD96">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2.</w:t>
      </w:r>
      <w:r>
        <w:rPr>
          <w:rFonts w:ascii="Times New Roman" w:hAnsi="Times New Roman" w:eastAsia="Times New Roman"/>
          <w:sz w:val="26"/>
          <w:szCs w:val="26"/>
          <w:lang w:eastAsia="ru-RU"/>
        </w:rPr>
        <w:t xml:space="preserve"> Полномочия Главы сельского поселения «Хила» в сфере управления муниципальным имуществом.</w:t>
      </w:r>
    </w:p>
    <w:p w14:paraId="21C8ABC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Глава сельского поселения в сфере управления муниципальным имуществом осуществляет следующие полномочия:</w:t>
      </w:r>
    </w:p>
    <w:p w14:paraId="48CC11C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5735C95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представляет сельское поселение в Российской Федерации и за рубежом;</w:t>
      </w:r>
    </w:p>
    <w:p w14:paraId="509870B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14:paraId="671C2C9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4)вносит на рассмотрение органов местного самоуправления проекты муниципальных правовых актов;</w:t>
      </w:r>
    </w:p>
    <w:p w14:paraId="51D6610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5)осуществляет иные полномочия в пределах своей компетенции, установленной действующим законодательством Российской Федерации, Забайкальского края, Уставом сельского поселения, настоящим Положением.</w:t>
      </w:r>
    </w:p>
    <w:p w14:paraId="7C107E1E">
      <w:pPr>
        <w:spacing w:after="0" w:line="240" w:lineRule="auto"/>
        <w:jc w:val="both"/>
        <w:rPr>
          <w:rFonts w:ascii="Times New Roman" w:hAnsi="Times New Roman" w:eastAsia="Times New Roman"/>
          <w:b/>
          <w:sz w:val="26"/>
          <w:szCs w:val="26"/>
          <w:lang w:eastAsia="ru-RU"/>
        </w:rPr>
      </w:pPr>
    </w:p>
    <w:p w14:paraId="7EEE2F81">
      <w:pPr>
        <w:spacing w:after="0"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3.</w:t>
      </w:r>
      <w:r>
        <w:rPr>
          <w:rFonts w:ascii="Times New Roman" w:hAnsi="Times New Roman" w:eastAsia="Times New Roman"/>
          <w:sz w:val="26"/>
          <w:szCs w:val="26"/>
          <w:lang w:eastAsia="ru-RU"/>
        </w:rPr>
        <w:t xml:space="preserve"> Полномочия администрации сельского поселения «Хила» в сфере управления муниципальным имуществом.</w:t>
      </w:r>
    </w:p>
    <w:p w14:paraId="434862A8">
      <w:pPr>
        <w:spacing w:after="0" w:line="240" w:lineRule="auto"/>
        <w:jc w:val="both"/>
        <w:rPr>
          <w:rFonts w:ascii="Times New Roman" w:hAnsi="Times New Roman" w:eastAsia="Times New Roman"/>
          <w:sz w:val="26"/>
          <w:szCs w:val="26"/>
          <w:lang w:eastAsia="ru-RU"/>
        </w:rPr>
      </w:pPr>
    </w:p>
    <w:p w14:paraId="322D14D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Администрация сельского поселения в сфере управления и распоряжения муниципальным имуществом осуществляет следующие полномочия:</w:t>
      </w:r>
    </w:p>
    <w:p w14:paraId="066B579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управляет и распоряжается имуществом, находящимся в собственности сельского поселения;</w:t>
      </w:r>
    </w:p>
    <w:p w14:paraId="39A8101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принимает решения о создании, реорганизации, ликвидации муниципальных предприятий и муниципальных учреждений;</w:t>
      </w:r>
    </w:p>
    <w:p w14:paraId="6174565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14:paraId="126F3E0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 сельского поселения;</w:t>
      </w:r>
    </w:p>
    <w:p w14:paraId="4165223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5)организует ведение в установленном порядке реестра муниципального имущества;</w:t>
      </w:r>
    </w:p>
    <w:p w14:paraId="29D9B3B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14:paraId="30C7C12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14:paraId="1F475D1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3D58C38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14:paraId="2C81FBA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10)формирует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14:paraId="21EF281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11)организует контроль за сохранностью и использованием по назначению муниципального имущества;</w:t>
      </w:r>
    </w:p>
    <w:p w14:paraId="00D80E5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12)осуществляет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14:paraId="6451EAC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13)передает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14:paraId="79EF877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14)осуществляет функции страхователя муниципального имущества, составляющего казну сельского поселения,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14:paraId="3B3C901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15)закрепляет за муниципальными предприятиями и муниципальными учреждениями муниципальное имущество;</w:t>
      </w:r>
    </w:p>
    <w:p w14:paraId="5FCC0BC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16)несет субсидиарную ответственность по денежным обязательствам муниципальных казенных учреждений в порядке, установленном федеральным законом;</w:t>
      </w:r>
    </w:p>
    <w:p w14:paraId="19667E4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17)принимает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14:paraId="2F44108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18) выступает продавцом муниципального имущества в порядке, установленном действующим законодательством Российской Федерации;</w:t>
      </w:r>
    </w:p>
    <w:p w14:paraId="2C0D471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14:paraId="38CF8BD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20) определяет состав подлежащего приватизации имущественного комплекса муниципального предприятия с целью составления передаточного акта;</w:t>
      </w:r>
    </w:p>
    <w:p w14:paraId="268671A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89A4CE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22) осуществляет права и обязанности участника хозяйственных обществ, в уставном капитале которых имеется доля муниципальной собственности;</w:t>
      </w:r>
    </w:p>
    <w:p w14:paraId="6D1947A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23) организует оценку муниципального имущества;</w:t>
      </w:r>
    </w:p>
    <w:p w14:paraId="608304E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24) осуществляет перепрофилирование имущества, находящегося в муниципальной собственности;</w:t>
      </w:r>
    </w:p>
    <w:p w14:paraId="292744C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25) определяет порядок осуществления функций и полномочий учредителя муниципальных учреждений;</w:t>
      </w:r>
    </w:p>
    <w:p w14:paraId="65A9E26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14:paraId="2A3A6FE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27) определяет порядок утверждения устава муниципального учреждения;</w:t>
      </w:r>
    </w:p>
    <w:p w14:paraId="086C036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14:paraId="655EEFE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29) определяет порядок определения видов особо ценного движимого имущества муниципальных бюджетных и автономных учреждений;</w:t>
      </w:r>
    </w:p>
    <w:p w14:paraId="178F35E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30) безвозмездно предоставляет в распоряжение участковых избирательных комиссий помещения для голосования;</w:t>
      </w:r>
    </w:p>
    <w:p w14:paraId="78240B6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14:paraId="5C14C9B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32) осуществляет защиту права муниципальной собственности в отношении муниципального имущества;</w:t>
      </w:r>
    </w:p>
    <w:p w14:paraId="07C293D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33) осуществляет другие полномочия, предусмотренные действующим законодательством Российской Федерации, Уставом сельского поселения, настоящим Положением и решениями Совета сельского поселения.</w:t>
      </w:r>
    </w:p>
    <w:p w14:paraId="5D00650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Администрация сельского поселения осуществляет полномочия по управлению и распоряжению муниципальным имуществом самостоятельно и (или) через отраслевые (функциональные) органы.</w:t>
      </w:r>
    </w:p>
    <w:p w14:paraId="6106FAD2">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 xml:space="preserve">ГЛАВА III. </w:t>
      </w:r>
    </w:p>
    <w:p w14:paraId="18D352FA">
      <w:pPr>
        <w:spacing w:after="0"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УПРАВЛЕНИЕ И РАСПОРЯЖЕНИЕМУНИЦИПАЛЬНЫМ ИМУЩЕСТВОМ, ЗАКРЕПЛЕННЫМНА ПРАВЕ ХОЗЯЙСТВЕННОГО ВЕДЕНИЯ ИЛИ</w:t>
      </w:r>
    </w:p>
    <w:p w14:paraId="4B17007F">
      <w:pPr>
        <w:spacing w:after="0"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ОПЕРАТИВНОГО УПРАВЛЕНИЯ</w:t>
      </w:r>
    </w:p>
    <w:p w14:paraId="7A7986C1">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w:t>
      </w:r>
      <w:r>
        <w:rPr>
          <w:rFonts w:ascii="Times New Roman" w:hAnsi="Times New Roman" w:eastAsia="Times New Roman"/>
          <w:sz w:val="26"/>
          <w:szCs w:val="26"/>
          <w:lang w:eastAsia="ru-RU"/>
        </w:rPr>
        <w:t xml:space="preserve"> Закрепление муниципального имущества за муниципальными предприятиями.</w:t>
      </w:r>
    </w:p>
    <w:p w14:paraId="008D31D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14:paraId="6C61067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закреплении за муниципальным предприятием недвижимого имущества принимает администрация сельского поселения.</w:t>
      </w:r>
    </w:p>
    <w:p w14:paraId="7485CB0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закреплении за муниципальным предприятием движимого имущества принимает администрация сельского поселения, осуществляющая функции в сфере управления муниципальным имуществом.</w:t>
      </w:r>
    </w:p>
    <w:p w14:paraId="3AF4C2C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Фактическую передачу муниципального имущества муниципальному предприятию осуществляет администрация сельского поселения, либо должностное лицо уполномоченное осуществлять функции в сфере управления муниципальным имуществом.</w:t>
      </w:r>
    </w:p>
    <w:p w14:paraId="3B8E71B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сельского поселения, осуществляющая функции в сфере управления муниципальным имуществом.</w:t>
      </w:r>
    </w:p>
    <w:p w14:paraId="0497112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3.Изъятие муниципального имущества из оперативного управления муниципального казенного предприятия осуществляет администрация сельского поселения, осуществляющая функции в сфере управления муниципальным имуществом в соответствии с действующим законодательством Российской Федерации.</w:t>
      </w:r>
    </w:p>
    <w:p w14:paraId="2B8D2D1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14:paraId="1BB921C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14:paraId="0E64967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14:paraId="5B39B55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14:paraId="337B728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сельского поселения, уполномоченной осуществлять функции в сфере управления муниципальным имуществом.</w:t>
      </w:r>
    </w:p>
    <w:p w14:paraId="461B8CC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1BD86A8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10.Муниципальные предприятия ежегодно перечисляют в бюджет сельского поселения</w:t>
      </w:r>
      <w:bookmarkStart w:id="0" w:name="_Hlk160388027"/>
      <w:r>
        <w:rPr>
          <w:rFonts w:ascii="Times New Roman" w:hAnsi="Times New Roman" w:eastAsia="Times New Roman"/>
          <w:sz w:val="26"/>
          <w:szCs w:val="26"/>
          <w:lang w:eastAsia="ru-RU"/>
        </w:rPr>
        <w:t xml:space="preserve"> </w:t>
      </w:r>
      <w:bookmarkEnd w:id="0"/>
      <w:r>
        <w:rPr>
          <w:rFonts w:ascii="Times New Roman" w:hAnsi="Times New Roman" w:eastAsia="Times New Roman"/>
          <w:sz w:val="26"/>
          <w:szCs w:val="26"/>
          <w:lang w:eastAsia="ru-RU"/>
        </w:rPr>
        <w:t>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сельского поселения о бюджете на очередной финансовый год и плановый период.</w:t>
      </w:r>
    </w:p>
    <w:p w14:paraId="14F1C61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11.Муниципальное предприятие вправе распоряжаться принадлежащим ему муниципальным имуществом, в том числе с согласия администрации сельского поселения, только в пределах, не лишающих его возможности осуществлять деятельность, предмет и цели которой определены Уставом муниципального предприятия.</w:t>
      </w:r>
    </w:p>
    <w:p w14:paraId="028D429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12.Муниципальное унитарное предприятие не вправе без предварительного согласия администрации сельского поселения,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14:paraId="1AD0D69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13. Муниципальное казенное предприятие вправе отчуждать или иным способом распоряжаться принадлежащим ему имуществом только с согласия администрации сельского поселения, уполномоченного в сфере управления муниципальным имуществом.</w:t>
      </w:r>
    </w:p>
    <w:p w14:paraId="375277A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14.Деятельность муниципального казенного предприятия осуществляется на основании сметы доходов и расходов, утверждаемой администрацией сельского поселения, в соответствии с его компетенцией.</w:t>
      </w:r>
    </w:p>
    <w:p w14:paraId="5E4ABC7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15.Контроль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сельского поселения непосредственно, в соответствии с действующим законодательством и нормативно-правовыми актами  сельского поселения.</w:t>
      </w:r>
    </w:p>
    <w:p w14:paraId="0A1CB70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16.При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14:paraId="43CD186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17.Персональную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14:paraId="3A3B0B5E">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2.</w:t>
      </w:r>
      <w:r>
        <w:rPr>
          <w:rFonts w:ascii="Times New Roman" w:hAnsi="Times New Roman" w:eastAsia="Times New Roman"/>
          <w:sz w:val="26"/>
          <w:szCs w:val="26"/>
          <w:lang w:eastAsia="ru-RU"/>
        </w:rPr>
        <w:t xml:space="preserve"> Закрепление муниципального имущества за муниципальными учреждениями  сельского поселения «Хила», администрацией сельского поселения «Хила».</w:t>
      </w:r>
    </w:p>
    <w:p w14:paraId="0CE8444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администрацией сельского поселения, являющимися юридическими лицами, на праве оперативного управления администрацией сельского поселения.</w:t>
      </w:r>
    </w:p>
    <w:p w14:paraId="32A2E19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закреплении муниципального недвижимого имущества принимает администрация сельского поселения сельского поселения.</w:t>
      </w:r>
    </w:p>
    <w:p w14:paraId="2091906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закреплении муниципального движимого имущества принимает администрация сельского поселения.</w:t>
      </w:r>
    </w:p>
    <w:p w14:paraId="05FE39B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Фактическую передачу муниципального имущества осуществляет администрация сельского поселения, должностное лицо уполномоченное осуществлять функции в сфере управления муниципальным имуществом.</w:t>
      </w:r>
    </w:p>
    <w:p w14:paraId="257CB2A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14:paraId="358B04D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14:paraId="061928A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14:paraId="6211790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4.Муниципальное учреждение, орган местного самоуправления, администрация сельского поселения,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сельского поселения, должностное лицо, уполномоченное осуществлять функции в сфере управления муниципальным имуществом.</w:t>
      </w:r>
    </w:p>
    <w:p w14:paraId="65F7208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1AE2DF4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6.При возникновении права оперативного управления на недвижимое имущество муниципального учреждения, администрация сельского поселения,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14:paraId="71E460E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14:paraId="0BE6CF8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8.Муниципальное автономное учреждение и муниципальное бюджетное учреждение без согласия администрации сельского поселения,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14:paraId="2F10DB2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сельского поселения.</w:t>
      </w:r>
    </w:p>
    <w:p w14:paraId="74540B6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10.Решение об отнесении имущества к категории особо ценного движимого имущества принимается администрацией сельского поселения,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14:paraId="57A362B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11.Недвижимое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14:paraId="58C213F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12.Муниципальное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сельского поселения, уполномоченной в сфере управления муниципальным имуществом.</w:t>
      </w:r>
    </w:p>
    <w:p w14:paraId="7CF48A2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13.Муниципальное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сельского поселения в порядке, установленном решением Совета сельского поселения о бюджете на очередной финансовый год и плановый период.</w:t>
      </w:r>
    </w:p>
    <w:p w14:paraId="7F33F14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14.Администрация сельского поселения,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14:paraId="14949051">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3.</w:t>
      </w:r>
      <w:r>
        <w:rPr>
          <w:rFonts w:ascii="Times New Roman" w:hAnsi="Times New Roman" w:eastAsia="Times New Roman"/>
          <w:sz w:val="26"/>
          <w:szCs w:val="26"/>
          <w:lang w:eastAsia="ru-RU"/>
        </w:rPr>
        <w:t xml:space="preserve">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14:paraId="393B903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1.От имени сельского поселения</w:t>
      </w:r>
      <w:bookmarkStart w:id="1" w:name="_Hlk160869818"/>
      <w:r>
        <w:rPr>
          <w:rFonts w:ascii="Times New Roman" w:hAnsi="Times New Roman" w:eastAsia="Times New Roman"/>
          <w:sz w:val="26"/>
          <w:szCs w:val="26"/>
          <w:lang w:eastAsia="ru-RU"/>
        </w:rPr>
        <w:t xml:space="preserve"> </w:t>
      </w:r>
      <w:bookmarkEnd w:id="1"/>
      <w:r>
        <w:rPr>
          <w:rFonts w:ascii="Times New Roman" w:hAnsi="Times New Roman" w:eastAsia="Times New Roman"/>
          <w:sz w:val="26"/>
          <w:szCs w:val="26"/>
          <w:lang w:eastAsia="ru-RU"/>
        </w:rPr>
        <w:t>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сельского поселения.</w:t>
      </w:r>
    </w:p>
    <w:p w14:paraId="25DEF8F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сельского поселения </w:t>
      </w:r>
    </w:p>
    <w:p w14:paraId="54E28042">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4.</w:t>
      </w:r>
      <w:r>
        <w:rPr>
          <w:rFonts w:ascii="Times New Roman" w:hAnsi="Times New Roman" w:eastAsia="Times New Roman"/>
          <w:sz w:val="26"/>
          <w:szCs w:val="26"/>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14:paraId="5ED5E24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1.От имени администрации сельского поселения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сельского поселения.</w:t>
      </w:r>
    </w:p>
    <w:p w14:paraId="2B9B0FA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2.От администрации сельского поселения  правом дачи согласия муниципальному казенному учреждению на отчуждение либо распоряжение имуществом иным способом обладает администрация сельского поселения.</w:t>
      </w:r>
    </w:p>
    <w:p w14:paraId="64D2A11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Советом сельского поселения.</w:t>
      </w:r>
    </w:p>
    <w:p w14:paraId="7B12ADA0">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ГЛАВА IV. ИМУЩЕСТВО МУНИЦИПАЛЬНОЙ КАЗНЫ.</w:t>
      </w:r>
    </w:p>
    <w:p w14:paraId="75BAFFED">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ПОРЯДОК УПРАВЛЕНИЯ И РАСПОРЯЖЕНИЯ ИМУЩЕСТВОМ МУНИЦИПАЛЬНОЙ КАЗНЫ</w:t>
      </w:r>
    </w:p>
    <w:p w14:paraId="3EFBC118">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w:t>
      </w:r>
      <w:r>
        <w:rPr>
          <w:rFonts w:ascii="Times New Roman" w:hAnsi="Times New Roman" w:eastAsia="Times New Roman"/>
          <w:sz w:val="26"/>
          <w:szCs w:val="26"/>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p>
    <w:p w14:paraId="1052E09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1.В состав имущества муниципальной казны входит следующее имущество (имущественные права):</w:t>
      </w:r>
    </w:p>
    <w:p w14:paraId="1E93110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1)пакеты акций (доли) в уставном капитале хозяйствующих субъектов, иные ценные бумаги;</w:t>
      </w:r>
    </w:p>
    <w:p w14:paraId="20A120F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2)не закрепленные за муниципальными предприятиями и муниципальными учреждениями, органами местного самоуправления, органами администрации сельского поселения:</w:t>
      </w:r>
    </w:p>
    <w:p w14:paraId="5BEDA52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-нежилые здания, строения, сооружения, помещения;</w:t>
      </w:r>
    </w:p>
    <w:p w14:paraId="60137A3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-жилые помещения;</w:t>
      </w:r>
    </w:p>
    <w:p w14:paraId="26C7D77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-иное движимое и недвижимое имущество;</w:t>
      </w:r>
    </w:p>
    <w:p w14:paraId="4CB7389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земельные участки, находящиеся в муниципальной собственности сельского поселения.</w:t>
      </w:r>
    </w:p>
    <w:p w14:paraId="6A6895D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Источником формирования имущества муниципальной казны является имущество:</w:t>
      </w:r>
    </w:p>
    <w:p w14:paraId="1AA8529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Забайкальского края;</w:t>
      </w:r>
    </w:p>
    <w:p w14:paraId="6036A2B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имущество, вновь созданное или приобретенное непосредственно в муниципальную собственность сельского поселения за счет средств бюджета сельского поселения;</w:t>
      </w:r>
    </w:p>
    <w:p w14:paraId="7D90F17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имущество, переданное безвозмездно в муниципальную собственность юридическими или физическими лицами;</w:t>
      </w:r>
    </w:p>
    <w:p w14:paraId="3DB31C9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сельского поселения;</w:t>
      </w:r>
    </w:p>
    <w:p w14:paraId="65C8126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имущество, оставшееся после ликвидации муниципальных предприятий и муниципальных учреждений;</w:t>
      </w:r>
    </w:p>
    <w:p w14:paraId="31AE1B6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 имущество, поступившее в муниципальную собственность по другим, не противоречащим законодательству Российской Федерации основаниям.</w:t>
      </w:r>
    </w:p>
    <w:p w14:paraId="6318AAE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муниципального образования Рождественского сельского поселения.</w:t>
      </w:r>
    </w:p>
    <w:p w14:paraId="2266A1F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Оценка имущества, составляющего муниципальную казну, осуществляется в соответствии с законодательством Российской Федерации, администрацией сельского поселения.</w:t>
      </w:r>
    </w:p>
    <w:p w14:paraId="4A8EA36C">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2.</w:t>
      </w:r>
      <w:r>
        <w:rPr>
          <w:rFonts w:ascii="Times New Roman" w:hAnsi="Times New Roman" w:eastAsia="Times New Roman"/>
          <w:sz w:val="26"/>
          <w:szCs w:val="26"/>
          <w:lang w:eastAsia="ru-RU"/>
        </w:rPr>
        <w:t xml:space="preserve"> Управление и распоряжение муниципальной казной</w:t>
      </w:r>
    </w:p>
    <w:p w14:paraId="66B9CC6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14:paraId="0C61279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В целях управления имуществом, входящим в состав муниципальной казны, могут быть созданы муниципальные учреждения.</w:t>
      </w:r>
    </w:p>
    <w:p w14:paraId="0EE7468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14:paraId="27E69F1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14:paraId="6803ED6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5.Доходы от использования имущества муниципальной казны являются доходами местного бюджета.</w:t>
      </w:r>
    </w:p>
    <w:p w14:paraId="316718D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14:paraId="3813B73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7.Администрация сельского поселения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14:paraId="0F97D08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 Защиту прав и интересов сельского поселения в отношении имущества, составляющего муниципальную казну, в том числе в суде, осуществляет администрация сельского поселения либо должностное лицо, уполномоченное в сфере управления муниципальным имуществом, иные органы и должностные лица администрации сельского поселения в соответствии с их компетенцией в порядке и способами, определенными действующим законодательством Российской Федерации.</w:t>
      </w:r>
    </w:p>
    <w:p w14:paraId="0B67A68E">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3.</w:t>
      </w:r>
      <w:r>
        <w:rPr>
          <w:rFonts w:ascii="Times New Roman" w:hAnsi="Times New Roman" w:eastAsia="Times New Roman"/>
          <w:sz w:val="26"/>
          <w:szCs w:val="26"/>
          <w:lang w:eastAsia="ru-RU"/>
        </w:rPr>
        <w:t xml:space="preserve"> Управление муниципальными долями (акциями) в уставном капитале хозяйственных обществ</w:t>
      </w:r>
    </w:p>
    <w:p w14:paraId="1CBDEE2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От имени администрации  функции (полномочия) по осуществлению прав и обязанностей администрации сельского поселения как акционера (участника) хозяйственных обществ осуществляет администрация сельского поселения которая проводит все необходимые мероприятия для эффективного участия сельского поселения в деятельности хозяйственных обществ.</w:t>
      </w:r>
    </w:p>
    <w:p w14:paraId="7C93D85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Администрация сельского поселения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14:paraId="186C88E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3.Администрация сельского поселения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14:paraId="64C9A15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4.Администрация сельского поселения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14:paraId="7571FD2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Представителями администрации в управлении хозяйственными обществами могут быть лица, замещающие должности муниципальной службы, и иные лица.</w:t>
      </w:r>
    </w:p>
    <w:p w14:paraId="2700C8B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Порядок деятельности представителей интересов сельского поселения в органах управления хозяйственных обществ устанавливается администрацией сельского поселения.</w:t>
      </w:r>
    </w:p>
    <w:p w14:paraId="1CBC1778">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4.</w:t>
      </w:r>
      <w:r>
        <w:rPr>
          <w:rFonts w:ascii="Times New Roman" w:hAnsi="Times New Roman" w:eastAsia="Times New Roman"/>
          <w:sz w:val="26"/>
          <w:szCs w:val="26"/>
          <w:lang w:eastAsia="ru-RU"/>
        </w:rPr>
        <w:t xml:space="preserve"> Передача имущества муниципальной казны в аренду</w:t>
      </w:r>
    </w:p>
    <w:p w14:paraId="4A10BDF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14:paraId="0399817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передаче в аренду муниципального недвижимого имущества принимает администрация сельского поселения.</w:t>
      </w:r>
    </w:p>
    <w:p w14:paraId="30C2670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передаче в аренду муниципального движимого имущества принимает администрация сельского поселения.</w:t>
      </w:r>
    </w:p>
    <w:p w14:paraId="53CE85A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В решении о передаче имущества в аренду указывается наименование имущества, цель и срок пользования, получатель имущества.</w:t>
      </w:r>
    </w:p>
    <w:p w14:paraId="3FD7AD1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2.Договоры аренды от имени администрации сельского поселения  заключает администрация сельского поселения, либо должностное лицо, уполномоченное в сфере управления муниципальным имуществом (далее - арендодатель).</w:t>
      </w:r>
    </w:p>
    <w:p w14:paraId="09783B9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14:paraId="7204876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14:paraId="28A63A3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14:paraId="07138D4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сельского поселения.</w:t>
      </w:r>
    </w:p>
    <w:p w14:paraId="53572E2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14:paraId="623A0B3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14:paraId="1748372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7.За муниципальное имущество, переданное в аренду, взимается арендная плата.</w:t>
      </w:r>
    </w:p>
    <w:p w14:paraId="5209FB4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8.Арендной платы за пользование муниципальным имуществом определяется на основании проведенной оценкой рыночной ее стоимости.</w:t>
      </w:r>
    </w:p>
    <w:p w14:paraId="6F044C3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9.Арендные платежи за арендуемое муниципальное имущество, а также штрафы и пени, вытекающие из арендных отношений, поступают в бюджет сельского поселения.</w:t>
      </w:r>
    </w:p>
    <w:p w14:paraId="01D26E6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администрация сельского поселения  обязана предупредить арендатора о прекращении договора, без его возобновления.</w:t>
      </w:r>
    </w:p>
    <w:p w14:paraId="518CE14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11.За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14:paraId="2245DCA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12.Контроль за выполнением условий договоров аренды муниципального имущества осуществляет арендодатель.</w:t>
      </w:r>
    </w:p>
    <w:p w14:paraId="423996C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13.Проведение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14:paraId="0242480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14:paraId="2DFA6CB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14:paraId="62A9B5D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14.Реконструкция арендованного муниципального имущества допускается с письменного разрешения администрации сельского поселения  за счет средств арендатора.</w:t>
      </w:r>
    </w:p>
    <w:p w14:paraId="5458397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15.Арендодатель, при наличии бюджетного финансирования, имеет право проводить за счет бюджетных средств  сельского поселения , капитальный ремонт, реконструкцию муниципального имущества, переданного в аренду.</w:t>
      </w:r>
    </w:p>
    <w:p w14:paraId="3728A6B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16.Порядок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сельского поселения.</w:t>
      </w:r>
    </w:p>
    <w:p w14:paraId="4C49079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17.Организатором торгов на право заключения договоров аренды муниципального имущества казны выступает администрация сельского поселения.</w:t>
      </w:r>
    </w:p>
    <w:p w14:paraId="60CB7090">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5.</w:t>
      </w:r>
      <w:r>
        <w:rPr>
          <w:rFonts w:ascii="Times New Roman" w:hAnsi="Times New Roman" w:eastAsia="Times New Roman"/>
          <w:sz w:val="26"/>
          <w:szCs w:val="26"/>
          <w:lang w:eastAsia="ru-RU"/>
        </w:rPr>
        <w:t xml:space="preserve"> Передача имущества муниципальной казны в безвозмездное пользование</w:t>
      </w:r>
    </w:p>
    <w:p w14:paraId="19D57B1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1.В безвозмездное пользование имущество муниципальной казны может предоставляться в соответствии с его назначением для:</w:t>
      </w:r>
    </w:p>
    <w:p w14:paraId="5F1C165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1)использования в целях решения уставных задач муниципальных предприятий и муниципальных учреждений;</w:t>
      </w:r>
    </w:p>
    <w:p w14:paraId="527B570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2)реализации муниципальных программ, ведомственных целевых программ, финансируемых за счет средств местного бюджета;</w:t>
      </w:r>
    </w:p>
    <w:p w14:paraId="51416B7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3)реализации полномочий по решению вопросов местного значения полномочий сельского поселения;</w:t>
      </w:r>
    </w:p>
    <w:p w14:paraId="4075622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4)пользования органами местного самоуправления, муниципальными учреждениями.</w:t>
      </w:r>
    </w:p>
    <w:p w14:paraId="60E396B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14:paraId="7F4B306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14:paraId="1274268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сельского поселения обязана предупредить ссудополучателя о прекращении договора, без его возобновления.</w:t>
      </w:r>
    </w:p>
    <w:p w14:paraId="38C7B2F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5.Решение о передаче в безвозмездное пользование муниципального недвижимого имущества принимает администрация сельского поселения.</w:t>
      </w:r>
    </w:p>
    <w:p w14:paraId="2B7F4B5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передаче в безвозмездное пользование муниципального движимого имущества принимает администрация сельского поселения.</w:t>
      </w:r>
    </w:p>
    <w:p w14:paraId="4CDB2F2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14:paraId="2D16A05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6.Договор безвозмездного пользования от имени администрации сельского поселения заключает администрация сельского поселения.</w:t>
      </w:r>
    </w:p>
    <w:p w14:paraId="5912FD4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14:paraId="0FD05DC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14:paraId="1757103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8.Типовая форма договора безвозмездного пользования муниципального имущества утверждается администрацией сельского поселения.</w:t>
      </w:r>
    </w:p>
    <w:p w14:paraId="41484DC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14:paraId="4471E59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10.Ссудополучатель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14:paraId="38934B4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11.Назначение,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14:paraId="5278E37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12.Контроль за использованием муниципального имущества казны, переданного во временное безвозмездное пользование, осуществляет администрация сельского поселения.</w:t>
      </w:r>
    </w:p>
    <w:p w14:paraId="6C2FB0A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13.Организацию и проведение торгов на право заключения договоров безвозмездного пользования муниципальным имуществом осуществляет администрация сельского поселения.</w:t>
      </w:r>
    </w:p>
    <w:p w14:paraId="291A3F20">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6.</w:t>
      </w:r>
      <w:r>
        <w:rPr>
          <w:rFonts w:ascii="Times New Roman" w:hAnsi="Times New Roman" w:eastAsia="Times New Roman"/>
          <w:sz w:val="26"/>
          <w:szCs w:val="26"/>
          <w:lang w:eastAsia="ru-RU"/>
        </w:rPr>
        <w:t xml:space="preserve"> Залог имущества муниципальной казны</w:t>
      </w:r>
    </w:p>
    <w:p w14:paraId="1E457EA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1.Имущество муниципальной казны может быть передано в залог в качестве способа обеспечения обязательств сельского поселения либо муниципального предприятия.</w:t>
      </w:r>
    </w:p>
    <w:p w14:paraId="5AAA4E7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2.Залогодателем имущества муниципальной казны выступает администрация сельского поселения.</w:t>
      </w:r>
    </w:p>
    <w:p w14:paraId="087BE8A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3.Не могут быть предметом залога следующие объекты муниципального имущества:</w:t>
      </w:r>
    </w:p>
    <w:p w14:paraId="2022EE4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1)изъятые из оборота в соответствии с действующим законодательством Российской Федерации;</w:t>
      </w:r>
    </w:p>
    <w:p w14:paraId="4DD78A1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14:paraId="6BC6357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приватизация которых запрещена;</w:t>
      </w:r>
    </w:p>
    <w:p w14:paraId="7B7535A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часть (части) недвижимых объектов, раздел которых в натуре невозможен без изменения их целевого назначения;</w:t>
      </w:r>
    </w:p>
    <w:p w14:paraId="2D17914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5)иное имущество, залог которого не допускается в соответствии с действующим законодательством Российской Федерации.</w:t>
      </w:r>
    </w:p>
    <w:p w14:paraId="16B6D98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4.Решение о передаче имущества казны в залог принимает администрация сельского поселения.</w:t>
      </w:r>
    </w:p>
    <w:p w14:paraId="724D2DE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5.Договор залога заключается в порядке, установленном действующим законодательством Российской Федерации.</w:t>
      </w:r>
    </w:p>
    <w:p w14:paraId="18E02B59">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7.</w:t>
      </w:r>
      <w:r>
        <w:rPr>
          <w:rFonts w:ascii="Times New Roman" w:hAnsi="Times New Roman" w:eastAsia="Times New Roman"/>
          <w:sz w:val="26"/>
          <w:szCs w:val="26"/>
          <w:lang w:eastAsia="ru-RU"/>
        </w:rPr>
        <w:t xml:space="preserve"> Перепрофилирование имущества муниципальной казны</w:t>
      </w:r>
    </w:p>
    <w:p w14:paraId="36B821D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1.Имущество муниципальной казны, которое в соответствии с федеральным законом не может находиться в собственности сельского поселения, подлежит перепрофилированию - изменению назначения имущества.</w:t>
      </w:r>
    </w:p>
    <w:p w14:paraId="4A9A2B5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2.Решение о перепрофилировании муниципального имущества казны принимается Советом сельского поселения по предложению администрации сельского поселения.</w:t>
      </w:r>
    </w:p>
    <w:p w14:paraId="39F4B36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14:paraId="0FBB8DA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3.Перепрофилированное имущество закрепляется за муниципальными предприятиями и муниципальными учреждениями, администрацией сельского поселения  и включается в состав муниципальной казны в соответствии с настоящим Положением.</w:t>
      </w:r>
    </w:p>
    <w:p w14:paraId="652DCAE8">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w:t>
      </w:r>
      <w:r>
        <w:rPr>
          <w:rFonts w:ascii="Times New Roman" w:hAnsi="Times New Roman" w:eastAsia="Times New Roman"/>
          <w:b/>
          <w:sz w:val="26"/>
          <w:szCs w:val="26"/>
          <w:lang w:eastAsia="ru-RU"/>
        </w:rPr>
        <w:t>Раздел 8.</w:t>
      </w:r>
      <w:r>
        <w:rPr>
          <w:rFonts w:ascii="Times New Roman" w:hAnsi="Times New Roman" w:eastAsia="Times New Roman"/>
          <w:sz w:val="26"/>
          <w:szCs w:val="26"/>
          <w:lang w:eastAsia="ru-RU"/>
        </w:rPr>
        <w:t xml:space="preserve"> Обмен имущества муниципальной казны</w:t>
      </w:r>
    </w:p>
    <w:p w14:paraId="3E5933F3">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14:paraId="5746E5C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мене имущества муниципальной казны принимает администрация сельского поселения.</w:t>
      </w:r>
    </w:p>
    <w:p w14:paraId="0887C8B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Решение о мене должно содержать наименование, адрес, цену обмениваемого имущества, контрагента.</w:t>
      </w:r>
    </w:p>
    <w:p w14:paraId="28D2D86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14:paraId="5E06C10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2.Администрация сельского поселения заключает договор мены имущества муниципальной казны.</w:t>
      </w:r>
    </w:p>
    <w:p w14:paraId="4D4A19E4">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9.</w:t>
      </w:r>
      <w:r>
        <w:rPr>
          <w:rFonts w:ascii="Times New Roman" w:hAnsi="Times New Roman" w:eastAsia="Times New Roman"/>
          <w:sz w:val="26"/>
          <w:szCs w:val="26"/>
          <w:lang w:eastAsia="ru-RU"/>
        </w:rPr>
        <w:t xml:space="preserve"> Передача муниципального имущества по концессионному соглашению</w:t>
      </w:r>
    </w:p>
    <w:p w14:paraId="6720050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14:paraId="75E9178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14:paraId="446C1EA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3.По концессионному соглашению концедентом является администрация сельского поселения, представляемое администрацией сельского поселения.</w:t>
      </w:r>
    </w:p>
    <w:p w14:paraId="28283B7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сельского поселения. Решение должно содержать существенные условия концессионного соглашения.</w:t>
      </w:r>
    </w:p>
    <w:p w14:paraId="371CA2E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5.Администрация сельского поселения обеспечивает в установленные сроки проведение конкурса, заключение и контроль за исполнением концессионного соглашения.</w:t>
      </w:r>
    </w:p>
    <w:p w14:paraId="29E95E65">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10.</w:t>
      </w:r>
      <w:r>
        <w:rPr>
          <w:rFonts w:ascii="Times New Roman" w:hAnsi="Times New Roman" w:eastAsia="Times New Roman"/>
          <w:sz w:val="26"/>
          <w:szCs w:val="26"/>
          <w:lang w:eastAsia="ru-RU"/>
        </w:rPr>
        <w:t xml:space="preserve"> Содержание имущества муниципальной казны</w:t>
      </w:r>
    </w:p>
    <w:p w14:paraId="0E2A575F">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1.Содержание имущества муниципальной казны осуществляет администрация сельского поселения.</w:t>
      </w:r>
    </w:p>
    <w:p w14:paraId="56D301C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14:paraId="07ABE8F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3.Администрация сельского поселения,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14:paraId="34832AE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4.Страхователем имущества муниципальной казны выступает администрация сельского поселения.</w:t>
      </w:r>
    </w:p>
    <w:p w14:paraId="299D8010">
      <w:pPr>
        <w:spacing w:after="0" w:line="240" w:lineRule="auto"/>
        <w:ind w:firstLine="851"/>
        <w:jc w:val="both"/>
        <w:rPr>
          <w:rFonts w:ascii="Times New Roman" w:hAnsi="Times New Roman" w:eastAsia="Times New Roman"/>
          <w:sz w:val="26"/>
          <w:szCs w:val="26"/>
          <w:lang w:eastAsia="ru-RU"/>
        </w:rPr>
      </w:pPr>
    </w:p>
    <w:p w14:paraId="6C7EC3ED">
      <w:pPr>
        <w:spacing w:after="0"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11.</w:t>
      </w:r>
      <w:r>
        <w:rPr>
          <w:rFonts w:ascii="Times New Roman" w:hAnsi="Times New Roman" w:eastAsia="Times New Roman"/>
          <w:sz w:val="26"/>
          <w:szCs w:val="26"/>
          <w:lang w:eastAsia="ru-RU"/>
        </w:rPr>
        <w:t>Управление и распоряжение земельными участками и природными ресурсами, находящимися в муниципальной собственности сельского поселения.</w:t>
      </w:r>
    </w:p>
    <w:p w14:paraId="0250D2C6">
      <w:pPr>
        <w:spacing w:after="0" w:line="240" w:lineRule="auto"/>
        <w:jc w:val="both"/>
        <w:rPr>
          <w:rFonts w:ascii="Times New Roman" w:hAnsi="Times New Roman" w:eastAsia="Times New Roman"/>
          <w:sz w:val="26"/>
          <w:szCs w:val="26"/>
          <w:lang w:eastAsia="ru-RU"/>
        </w:rPr>
      </w:pPr>
    </w:p>
    <w:p w14:paraId="22F91C7E">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1.В муниципальную собственность сельского поселения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14:paraId="3BD6726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xml:space="preserve">2.Находящиеся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Забайкальского края и иными нормативными актами, регулирующими земельные отношения. </w:t>
      </w:r>
    </w:p>
    <w:p w14:paraId="4A6F4BE9">
      <w:pPr>
        <w:spacing w:before="100" w:beforeAutospacing="1" w:after="100" w:afterAutospacing="1"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ГЛАВА V. ЗАКЛЮЧИТЕЛЬНЫЕ ПОЛОЖЕНИЯ</w:t>
      </w:r>
    </w:p>
    <w:p w14:paraId="48D6E0B5">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1.</w:t>
      </w:r>
      <w:r>
        <w:rPr>
          <w:rFonts w:ascii="Times New Roman" w:hAnsi="Times New Roman" w:eastAsia="Times New Roman"/>
          <w:sz w:val="26"/>
          <w:szCs w:val="26"/>
          <w:lang w:eastAsia="ru-RU"/>
        </w:rPr>
        <w:t>Контроль за использованием имущества, находящегося в муниципальной собственности.</w:t>
      </w:r>
    </w:p>
    <w:p w14:paraId="018A470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сельского поселения, Совет сельского поселения.</w:t>
      </w:r>
    </w:p>
    <w:p w14:paraId="433F9BFA">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2.</w:t>
      </w:r>
      <w:r>
        <w:rPr>
          <w:rFonts w:ascii="Times New Roman" w:hAnsi="Times New Roman" w:eastAsia="Times New Roman"/>
          <w:sz w:val="26"/>
          <w:szCs w:val="26"/>
          <w:lang w:eastAsia="ru-RU"/>
        </w:rPr>
        <w:t xml:space="preserve"> Состав доходов от использования муниципального имущества</w:t>
      </w:r>
    </w:p>
    <w:p w14:paraId="193D8C9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Доходы от использования муниципального имущества состоят из:</w:t>
      </w:r>
    </w:p>
    <w:p w14:paraId="58E9515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арендной платы;</w:t>
      </w:r>
    </w:p>
    <w:p w14:paraId="3EA9E81D">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2)дивидендов (части прибыли) от акций (долей в уставном капитале) хозяйственных обществ;</w:t>
      </w:r>
    </w:p>
    <w:p w14:paraId="460D9A3B">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 средств от операций с ценными бумагами;</w:t>
      </w:r>
    </w:p>
    <w:p w14:paraId="4BFC9882">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сельского поселения.</w:t>
      </w:r>
    </w:p>
    <w:p w14:paraId="3510BBB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средств от иных, предусмотренных законодательством Российской Федерации источников.</w:t>
      </w:r>
    </w:p>
    <w:p w14:paraId="2D765CB1">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2.Доходы от использования муниципального имущества считаются неналоговыми доходами и зачисляются в бюджет  сельского поселения.</w:t>
      </w:r>
    </w:p>
    <w:p w14:paraId="178F25E1">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3.</w:t>
      </w:r>
      <w:r>
        <w:rPr>
          <w:rFonts w:ascii="Times New Roman" w:hAnsi="Times New Roman" w:eastAsia="Times New Roman"/>
          <w:sz w:val="26"/>
          <w:szCs w:val="26"/>
          <w:lang w:eastAsia="ru-RU"/>
        </w:rPr>
        <w:t xml:space="preserve"> Защита права муниципальной собственности</w:t>
      </w:r>
    </w:p>
    <w:p w14:paraId="00B1A118">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Защита права муниципальной собственности осуществляется в соответствии с действующим законодательством Российской Федерации.</w:t>
      </w:r>
    </w:p>
    <w:p w14:paraId="1CA6340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2.Муниципальная собственность может быть истребована из чужого незаконного владения в соответствии с Гражданским кодексом Российской Федерации.</w:t>
      </w:r>
    </w:p>
    <w:p w14:paraId="51B6E87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3.Администрация сельского поселения,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14:paraId="2FCCEF8A">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4.</w:t>
      </w:r>
      <w:r>
        <w:rPr>
          <w:rFonts w:ascii="Times New Roman" w:hAnsi="Times New Roman" w:eastAsia="Times New Roman"/>
          <w:sz w:val="26"/>
          <w:szCs w:val="26"/>
          <w:lang w:eastAsia="ru-RU"/>
        </w:rPr>
        <w:t xml:space="preserve"> Порядок списания муниципального имущества</w:t>
      </w:r>
    </w:p>
    <w:p w14:paraId="13CF1DD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14:paraId="589A551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14:paraId="5F75DF60">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б)движимое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сельского поселения;</w:t>
      </w:r>
    </w:p>
    <w:p w14:paraId="768AFA1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в)списание движимого имущества, за исключением транспортных средств, входящего в состав муниципальной казны, оформляется постановлением администрации сельского поселения;</w:t>
      </w:r>
    </w:p>
    <w:p w14:paraId="31FD694A">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г)списание недвижимого имущества и транспортных средств оформляется постановлением администрации сельского поселения независимо от их стоимости.</w:t>
      </w:r>
    </w:p>
    <w:p w14:paraId="25BD7E1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2.Для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администрации сельского поселения с приложением документов, предусмотренных действующим законодательством о ведении бухгалтерского учета.</w:t>
      </w:r>
    </w:p>
    <w:p w14:paraId="0446DBB4">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3.Для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сельского поселения с приложением документов, предусмотренных действующим законодательством о ведении бухгалтерского учета.</w:t>
      </w:r>
    </w:p>
    <w:p w14:paraId="6C8990B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4. Срок рассмотрения документов о списании объектов основных средств – 30 дней с момента их получения.</w:t>
      </w:r>
    </w:p>
    <w:p w14:paraId="61CC0207">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5. Муниципальные предприятия, учреждения, получившие согласие на списание основных средств, представляют в администрацию сельского поселения,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14:paraId="527DFF5C">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6.Начисленная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14:paraId="7F3A4256">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7.Исключение объектов из реестра муниципальной собственности  сельского поселения проводится на основании постановления администрации сельского поселения.</w:t>
      </w:r>
    </w:p>
    <w:p w14:paraId="1D8F73E5">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8.Ответственность за нарушение действующего порядка списания с баланса основных средств возлагается на балансодержателя.</w:t>
      </w:r>
    </w:p>
    <w:p w14:paraId="16E96E59">
      <w:pPr>
        <w:spacing w:after="0"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9.Суммы,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сельского поселения по объектам, находящимся в муниципальной казне.</w:t>
      </w:r>
    </w:p>
    <w:p w14:paraId="5A4467F9">
      <w:pPr>
        <w:spacing w:before="100" w:beforeAutospacing="1" w:after="100" w:afterAutospacing="1" w:line="240" w:lineRule="auto"/>
        <w:jc w:val="both"/>
        <w:rPr>
          <w:rFonts w:ascii="Times New Roman" w:hAnsi="Times New Roman" w:eastAsia="Times New Roman"/>
          <w:sz w:val="26"/>
          <w:szCs w:val="26"/>
          <w:lang w:eastAsia="ru-RU"/>
        </w:rPr>
      </w:pPr>
      <w:r>
        <w:rPr>
          <w:rFonts w:ascii="Times New Roman" w:hAnsi="Times New Roman" w:eastAsia="Times New Roman"/>
          <w:b/>
          <w:sz w:val="26"/>
          <w:szCs w:val="26"/>
          <w:lang w:eastAsia="ru-RU"/>
        </w:rPr>
        <w:t>Раздел 5.</w:t>
      </w:r>
      <w:r>
        <w:rPr>
          <w:rFonts w:ascii="Times New Roman" w:hAnsi="Times New Roman" w:eastAsia="Times New Roman"/>
          <w:sz w:val="26"/>
          <w:szCs w:val="26"/>
          <w:lang w:eastAsia="ru-RU"/>
        </w:rPr>
        <w:t xml:space="preserve"> Обеспечение реализации настоящего Положения</w:t>
      </w:r>
    </w:p>
    <w:p w14:paraId="725F2E5F">
      <w:pPr>
        <w:spacing w:before="100" w:beforeAutospacing="1" w:after="100" w:afterAutospacing="1" w:line="240" w:lineRule="auto"/>
        <w:ind w:firstLine="851"/>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 установленный в договоре или в течение 6 месяцев, если такой срок в договоре не установлен (не определён).</w:t>
      </w:r>
    </w:p>
    <w:p w14:paraId="6275D924">
      <w:pPr>
        <w:autoSpaceDE w:val="0"/>
        <w:autoSpaceDN w:val="0"/>
        <w:adjustRightInd w:val="0"/>
        <w:spacing w:after="0" w:line="240" w:lineRule="auto"/>
        <w:contextualSpacing/>
        <w:outlineLvl w:val="1"/>
        <w:rPr>
          <w:rFonts w:ascii="Arial" w:hAnsi="Arial" w:cs="Arial"/>
          <w:color w:val="333333"/>
          <w:sz w:val="26"/>
          <w:szCs w:val="26"/>
          <w:lang w:eastAsia="ru-RU"/>
        </w:rPr>
      </w:pPr>
    </w:p>
    <w:sectPr>
      <w:footerReference r:id="rId5" w:type="default"/>
      <w:pgSz w:w="11906" w:h="16838"/>
      <w:pgMar w:top="720" w:right="748" w:bottom="902" w:left="1259"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156253"/>
      <w:docPartObj>
        <w:docPartGallery w:val="autotext"/>
      </w:docPartObj>
    </w:sdtPr>
    <w:sdtContent>
      <w:p w14:paraId="77B4E643">
        <w:pPr>
          <w:pStyle w:val="11"/>
          <w:jc w:val="right"/>
        </w:pPr>
        <w:r>
          <w:fldChar w:fldCharType="begin"/>
        </w:r>
        <w:r>
          <w:instrText xml:space="preserve">PAGE   \* MERGEFORMAT</w:instrText>
        </w:r>
        <w:r>
          <w:fldChar w:fldCharType="separate"/>
        </w:r>
        <w:r>
          <w:t>18</w:t>
        </w:r>
        <w:r>
          <w:fldChar w:fldCharType="end"/>
        </w:r>
      </w:p>
    </w:sdtContent>
  </w:sdt>
  <w:p w14:paraId="740FE218">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275FF"/>
    <w:rsid w:val="00002791"/>
    <w:rsid w:val="00002E14"/>
    <w:rsid w:val="00003AB0"/>
    <w:rsid w:val="00004C2D"/>
    <w:rsid w:val="000079C2"/>
    <w:rsid w:val="00012987"/>
    <w:rsid w:val="0001299F"/>
    <w:rsid w:val="000213CC"/>
    <w:rsid w:val="000245DF"/>
    <w:rsid w:val="0002580F"/>
    <w:rsid w:val="00034491"/>
    <w:rsid w:val="00053B5C"/>
    <w:rsid w:val="00060860"/>
    <w:rsid w:val="00062A17"/>
    <w:rsid w:val="000843E6"/>
    <w:rsid w:val="000930A2"/>
    <w:rsid w:val="00096E78"/>
    <w:rsid w:val="00097087"/>
    <w:rsid w:val="000A0B4E"/>
    <w:rsid w:val="000A3C37"/>
    <w:rsid w:val="000B4117"/>
    <w:rsid w:val="000E42A6"/>
    <w:rsid w:val="000F362C"/>
    <w:rsid w:val="0010154C"/>
    <w:rsid w:val="001078C4"/>
    <w:rsid w:val="00110136"/>
    <w:rsid w:val="00114AFF"/>
    <w:rsid w:val="00116304"/>
    <w:rsid w:val="001175B9"/>
    <w:rsid w:val="0012260E"/>
    <w:rsid w:val="00123416"/>
    <w:rsid w:val="00124ABB"/>
    <w:rsid w:val="001278BD"/>
    <w:rsid w:val="0013063C"/>
    <w:rsid w:val="00131A90"/>
    <w:rsid w:val="001324BF"/>
    <w:rsid w:val="00132C3A"/>
    <w:rsid w:val="001359B9"/>
    <w:rsid w:val="00140412"/>
    <w:rsid w:val="0014167B"/>
    <w:rsid w:val="001550AE"/>
    <w:rsid w:val="00166551"/>
    <w:rsid w:val="00170DEA"/>
    <w:rsid w:val="00173700"/>
    <w:rsid w:val="0017449D"/>
    <w:rsid w:val="00184084"/>
    <w:rsid w:val="00184496"/>
    <w:rsid w:val="00190BFD"/>
    <w:rsid w:val="001913FA"/>
    <w:rsid w:val="001A6329"/>
    <w:rsid w:val="001B738F"/>
    <w:rsid w:val="001C3171"/>
    <w:rsid w:val="001C36F7"/>
    <w:rsid w:val="001C3F20"/>
    <w:rsid w:val="001C61DD"/>
    <w:rsid w:val="001D7111"/>
    <w:rsid w:val="001E0D6A"/>
    <w:rsid w:val="001E0F33"/>
    <w:rsid w:val="001E6906"/>
    <w:rsid w:val="001E7F4D"/>
    <w:rsid w:val="001F02D5"/>
    <w:rsid w:val="001F0362"/>
    <w:rsid w:val="001F07F8"/>
    <w:rsid w:val="001F4143"/>
    <w:rsid w:val="00202816"/>
    <w:rsid w:val="00216D3D"/>
    <w:rsid w:val="002211DB"/>
    <w:rsid w:val="0022387E"/>
    <w:rsid w:val="00232F00"/>
    <w:rsid w:val="002370A4"/>
    <w:rsid w:val="002448D7"/>
    <w:rsid w:val="002458AB"/>
    <w:rsid w:val="00252DC1"/>
    <w:rsid w:val="0026154C"/>
    <w:rsid w:val="002653CB"/>
    <w:rsid w:val="002705A9"/>
    <w:rsid w:val="00277EE5"/>
    <w:rsid w:val="00290F99"/>
    <w:rsid w:val="002A14D0"/>
    <w:rsid w:val="002A2243"/>
    <w:rsid w:val="002B00C6"/>
    <w:rsid w:val="002B336D"/>
    <w:rsid w:val="002C6269"/>
    <w:rsid w:val="002D651D"/>
    <w:rsid w:val="002E31BE"/>
    <w:rsid w:val="002F5D5C"/>
    <w:rsid w:val="00300240"/>
    <w:rsid w:val="00302380"/>
    <w:rsid w:val="00311EFD"/>
    <w:rsid w:val="00314CE1"/>
    <w:rsid w:val="00323023"/>
    <w:rsid w:val="00324EB8"/>
    <w:rsid w:val="00326277"/>
    <w:rsid w:val="0033428C"/>
    <w:rsid w:val="003353F2"/>
    <w:rsid w:val="003354CA"/>
    <w:rsid w:val="00346080"/>
    <w:rsid w:val="003513C9"/>
    <w:rsid w:val="00352C92"/>
    <w:rsid w:val="003738E0"/>
    <w:rsid w:val="00384F50"/>
    <w:rsid w:val="00385C4D"/>
    <w:rsid w:val="003903FE"/>
    <w:rsid w:val="00394A1C"/>
    <w:rsid w:val="003A572C"/>
    <w:rsid w:val="003B3212"/>
    <w:rsid w:val="003B6389"/>
    <w:rsid w:val="003C6C60"/>
    <w:rsid w:val="003D367E"/>
    <w:rsid w:val="003E158B"/>
    <w:rsid w:val="003F0C4A"/>
    <w:rsid w:val="00400AD3"/>
    <w:rsid w:val="004076E4"/>
    <w:rsid w:val="00414E7B"/>
    <w:rsid w:val="00420BD0"/>
    <w:rsid w:val="00422C68"/>
    <w:rsid w:val="00454537"/>
    <w:rsid w:val="00456480"/>
    <w:rsid w:val="00461FDA"/>
    <w:rsid w:val="004658A5"/>
    <w:rsid w:val="00465B91"/>
    <w:rsid w:val="004771BB"/>
    <w:rsid w:val="00491BE7"/>
    <w:rsid w:val="004A3C38"/>
    <w:rsid w:val="004A7B31"/>
    <w:rsid w:val="004B5739"/>
    <w:rsid w:val="004C0BC9"/>
    <w:rsid w:val="004C6083"/>
    <w:rsid w:val="004D4A69"/>
    <w:rsid w:val="004E13A2"/>
    <w:rsid w:val="004F175A"/>
    <w:rsid w:val="004F3B30"/>
    <w:rsid w:val="004F5D18"/>
    <w:rsid w:val="005022AA"/>
    <w:rsid w:val="00503009"/>
    <w:rsid w:val="0050413A"/>
    <w:rsid w:val="00505326"/>
    <w:rsid w:val="0050541F"/>
    <w:rsid w:val="00516CCF"/>
    <w:rsid w:val="00517785"/>
    <w:rsid w:val="005209B7"/>
    <w:rsid w:val="00520C69"/>
    <w:rsid w:val="0052278C"/>
    <w:rsid w:val="0052477A"/>
    <w:rsid w:val="00525BD9"/>
    <w:rsid w:val="0052694E"/>
    <w:rsid w:val="0053314B"/>
    <w:rsid w:val="0053324E"/>
    <w:rsid w:val="00543595"/>
    <w:rsid w:val="005445D0"/>
    <w:rsid w:val="005458D2"/>
    <w:rsid w:val="00552718"/>
    <w:rsid w:val="00562D45"/>
    <w:rsid w:val="005704C6"/>
    <w:rsid w:val="00581F54"/>
    <w:rsid w:val="005A0AC6"/>
    <w:rsid w:val="005B6ADB"/>
    <w:rsid w:val="005C23D5"/>
    <w:rsid w:val="005C47CA"/>
    <w:rsid w:val="005D2054"/>
    <w:rsid w:val="005E282B"/>
    <w:rsid w:val="005F693D"/>
    <w:rsid w:val="00601FFE"/>
    <w:rsid w:val="00602DF8"/>
    <w:rsid w:val="006068F1"/>
    <w:rsid w:val="00611FCA"/>
    <w:rsid w:val="006142C6"/>
    <w:rsid w:val="006152B8"/>
    <w:rsid w:val="00627A83"/>
    <w:rsid w:val="00630FE3"/>
    <w:rsid w:val="00631737"/>
    <w:rsid w:val="00633139"/>
    <w:rsid w:val="006343A8"/>
    <w:rsid w:val="00634585"/>
    <w:rsid w:val="00641ADF"/>
    <w:rsid w:val="00643C0E"/>
    <w:rsid w:val="0064722B"/>
    <w:rsid w:val="0065165B"/>
    <w:rsid w:val="00654DE1"/>
    <w:rsid w:val="006667C3"/>
    <w:rsid w:val="00695C0E"/>
    <w:rsid w:val="00695F9A"/>
    <w:rsid w:val="006A4491"/>
    <w:rsid w:val="006C2EFD"/>
    <w:rsid w:val="006D2E1A"/>
    <w:rsid w:val="006D5345"/>
    <w:rsid w:val="006E2064"/>
    <w:rsid w:val="006E3927"/>
    <w:rsid w:val="006E4490"/>
    <w:rsid w:val="006E44FE"/>
    <w:rsid w:val="006E4C1E"/>
    <w:rsid w:val="00700EE9"/>
    <w:rsid w:val="0070770A"/>
    <w:rsid w:val="00722CEE"/>
    <w:rsid w:val="007276AD"/>
    <w:rsid w:val="00731BD2"/>
    <w:rsid w:val="007368F9"/>
    <w:rsid w:val="00736C10"/>
    <w:rsid w:val="00744BE1"/>
    <w:rsid w:val="007529F1"/>
    <w:rsid w:val="00764062"/>
    <w:rsid w:val="0076442A"/>
    <w:rsid w:val="00780049"/>
    <w:rsid w:val="0078278D"/>
    <w:rsid w:val="00784DEA"/>
    <w:rsid w:val="007876F7"/>
    <w:rsid w:val="00787B9A"/>
    <w:rsid w:val="00792992"/>
    <w:rsid w:val="0079459B"/>
    <w:rsid w:val="007B3073"/>
    <w:rsid w:val="007B59D0"/>
    <w:rsid w:val="007C1DCB"/>
    <w:rsid w:val="007C585A"/>
    <w:rsid w:val="007D5ED8"/>
    <w:rsid w:val="007D72BB"/>
    <w:rsid w:val="007D7C44"/>
    <w:rsid w:val="007F0B98"/>
    <w:rsid w:val="007F5FFE"/>
    <w:rsid w:val="00800BD9"/>
    <w:rsid w:val="00802CAC"/>
    <w:rsid w:val="00812041"/>
    <w:rsid w:val="00827615"/>
    <w:rsid w:val="00827D5A"/>
    <w:rsid w:val="008333D6"/>
    <w:rsid w:val="00841CD7"/>
    <w:rsid w:val="008473E5"/>
    <w:rsid w:val="00853073"/>
    <w:rsid w:val="00865A1A"/>
    <w:rsid w:val="0088170A"/>
    <w:rsid w:val="00886BA9"/>
    <w:rsid w:val="00891180"/>
    <w:rsid w:val="008A0C07"/>
    <w:rsid w:val="008C35F7"/>
    <w:rsid w:val="008C3E74"/>
    <w:rsid w:val="008D3B1A"/>
    <w:rsid w:val="008D66A8"/>
    <w:rsid w:val="008E7E9F"/>
    <w:rsid w:val="008F30AF"/>
    <w:rsid w:val="00911322"/>
    <w:rsid w:val="00913A08"/>
    <w:rsid w:val="0091526C"/>
    <w:rsid w:val="00934DC9"/>
    <w:rsid w:val="00945E11"/>
    <w:rsid w:val="0096684B"/>
    <w:rsid w:val="009741F1"/>
    <w:rsid w:val="00976E31"/>
    <w:rsid w:val="009823E4"/>
    <w:rsid w:val="00985B55"/>
    <w:rsid w:val="009863D3"/>
    <w:rsid w:val="00990BD9"/>
    <w:rsid w:val="00992F10"/>
    <w:rsid w:val="009B53DE"/>
    <w:rsid w:val="009B71E9"/>
    <w:rsid w:val="009C72C0"/>
    <w:rsid w:val="009D0060"/>
    <w:rsid w:val="009D2D57"/>
    <w:rsid w:val="009D30B1"/>
    <w:rsid w:val="009D35AC"/>
    <w:rsid w:val="009D627E"/>
    <w:rsid w:val="009F26C0"/>
    <w:rsid w:val="009F34B5"/>
    <w:rsid w:val="009F563B"/>
    <w:rsid w:val="00A00DF6"/>
    <w:rsid w:val="00A06727"/>
    <w:rsid w:val="00A25B03"/>
    <w:rsid w:val="00A26B48"/>
    <w:rsid w:val="00A32A2E"/>
    <w:rsid w:val="00A34A1C"/>
    <w:rsid w:val="00A378A5"/>
    <w:rsid w:val="00A54402"/>
    <w:rsid w:val="00A61D71"/>
    <w:rsid w:val="00A706B4"/>
    <w:rsid w:val="00A71F49"/>
    <w:rsid w:val="00A80456"/>
    <w:rsid w:val="00A821AA"/>
    <w:rsid w:val="00A84E8F"/>
    <w:rsid w:val="00A86075"/>
    <w:rsid w:val="00A9090F"/>
    <w:rsid w:val="00A9372F"/>
    <w:rsid w:val="00A956A4"/>
    <w:rsid w:val="00AA4EE1"/>
    <w:rsid w:val="00AB1EAC"/>
    <w:rsid w:val="00AB74D2"/>
    <w:rsid w:val="00AC0BFF"/>
    <w:rsid w:val="00AC2409"/>
    <w:rsid w:val="00AC36CF"/>
    <w:rsid w:val="00AE6B47"/>
    <w:rsid w:val="00B00691"/>
    <w:rsid w:val="00B0113A"/>
    <w:rsid w:val="00B059A7"/>
    <w:rsid w:val="00B07681"/>
    <w:rsid w:val="00B17B2D"/>
    <w:rsid w:val="00B304EF"/>
    <w:rsid w:val="00B52D2A"/>
    <w:rsid w:val="00B55279"/>
    <w:rsid w:val="00B55F47"/>
    <w:rsid w:val="00B641A9"/>
    <w:rsid w:val="00B665D0"/>
    <w:rsid w:val="00B6777C"/>
    <w:rsid w:val="00B72332"/>
    <w:rsid w:val="00B83088"/>
    <w:rsid w:val="00B94DFE"/>
    <w:rsid w:val="00BA63AB"/>
    <w:rsid w:val="00BA6D68"/>
    <w:rsid w:val="00BA73B7"/>
    <w:rsid w:val="00BB2343"/>
    <w:rsid w:val="00BB4F75"/>
    <w:rsid w:val="00BB63D7"/>
    <w:rsid w:val="00BC5320"/>
    <w:rsid w:val="00BC6AB2"/>
    <w:rsid w:val="00BD68EF"/>
    <w:rsid w:val="00BD7B05"/>
    <w:rsid w:val="00BE0C9F"/>
    <w:rsid w:val="00BE46DD"/>
    <w:rsid w:val="00BF23FC"/>
    <w:rsid w:val="00BF468E"/>
    <w:rsid w:val="00BF52BD"/>
    <w:rsid w:val="00C0373E"/>
    <w:rsid w:val="00C14C34"/>
    <w:rsid w:val="00C15F14"/>
    <w:rsid w:val="00C2529C"/>
    <w:rsid w:val="00C316BF"/>
    <w:rsid w:val="00C3288F"/>
    <w:rsid w:val="00C46A0B"/>
    <w:rsid w:val="00C709FE"/>
    <w:rsid w:val="00C77154"/>
    <w:rsid w:val="00C87803"/>
    <w:rsid w:val="00C903AC"/>
    <w:rsid w:val="00C9100B"/>
    <w:rsid w:val="00C92772"/>
    <w:rsid w:val="00C96D74"/>
    <w:rsid w:val="00CB5C30"/>
    <w:rsid w:val="00CB6E42"/>
    <w:rsid w:val="00CC0E3B"/>
    <w:rsid w:val="00CC466F"/>
    <w:rsid w:val="00CC53D0"/>
    <w:rsid w:val="00CC6689"/>
    <w:rsid w:val="00CC700D"/>
    <w:rsid w:val="00CD4A97"/>
    <w:rsid w:val="00CE2719"/>
    <w:rsid w:val="00CF011C"/>
    <w:rsid w:val="00CF08DE"/>
    <w:rsid w:val="00CF2A3D"/>
    <w:rsid w:val="00CF3974"/>
    <w:rsid w:val="00CF7B41"/>
    <w:rsid w:val="00D04FD2"/>
    <w:rsid w:val="00D25BCD"/>
    <w:rsid w:val="00D25BDB"/>
    <w:rsid w:val="00D404E5"/>
    <w:rsid w:val="00D405B7"/>
    <w:rsid w:val="00D45840"/>
    <w:rsid w:val="00D458F1"/>
    <w:rsid w:val="00D62BA6"/>
    <w:rsid w:val="00D67487"/>
    <w:rsid w:val="00D84DFF"/>
    <w:rsid w:val="00D92C4C"/>
    <w:rsid w:val="00D94779"/>
    <w:rsid w:val="00DA18DB"/>
    <w:rsid w:val="00DB5B9F"/>
    <w:rsid w:val="00DC5946"/>
    <w:rsid w:val="00DD4522"/>
    <w:rsid w:val="00DF0ADB"/>
    <w:rsid w:val="00DF6B81"/>
    <w:rsid w:val="00E04923"/>
    <w:rsid w:val="00E12C0E"/>
    <w:rsid w:val="00E275FF"/>
    <w:rsid w:val="00E36BA8"/>
    <w:rsid w:val="00E4024E"/>
    <w:rsid w:val="00E4120F"/>
    <w:rsid w:val="00E45708"/>
    <w:rsid w:val="00E5375D"/>
    <w:rsid w:val="00E575CA"/>
    <w:rsid w:val="00E736BB"/>
    <w:rsid w:val="00E74E6F"/>
    <w:rsid w:val="00E766B3"/>
    <w:rsid w:val="00EA37D2"/>
    <w:rsid w:val="00EB1889"/>
    <w:rsid w:val="00EC31B6"/>
    <w:rsid w:val="00EC54CC"/>
    <w:rsid w:val="00EE5883"/>
    <w:rsid w:val="00EE72B4"/>
    <w:rsid w:val="00EF0AAF"/>
    <w:rsid w:val="00EF4C49"/>
    <w:rsid w:val="00EF7747"/>
    <w:rsid w:val="00F03666"/>
    <w:rsid w:val="00F07070"/>
    <w:rsid w:val="00F07D02"/>
    <w:rsid w:val="00F1159B"/>
    <w:rsid w:val="00F11FAE"/>
    <w:rsid w:val="00F22124"/>
    <w:rsid w:val="00F25C70"/>
    <w:rsid w:val="00F30F1A"/>
    <w:rsid w:val="00F31C96"/>
    <w:rsid w:val="00F33B76"/>
    <w:rsid w:val="00F41490"/>
    <w:rsid w:val="00F44915"/>
    <w:rsid w:val="00F51CAB"/>
    <w:rsid w:val="00F51DB4"/>
    <w:rsid w:val="00F55BBD"/>
    <w:rsid w:val="00F63361"/>
    <w:rsid w:val="00F65372"/>
    <w:rsid w:val="00F71A86"/>
    <w:rsid w:val="00F7245C"/>
    <w:rsid w:val="00F80910"/>
    <w:rsid w:val="00FA1DB8"/>
    <w:rsid w:val="00FA2273"/>
    <w:rsid w:val="00FA4234"/>
    <w:rsid w:val="00FB3FFD"/>
    <w:rsid w:val="00FC058D"/>
    <w:rsid w:val="00FE2CBA"/>
    <w:rsid w:val="00FE68D8"/>
    <w:rsid w:val="00FE73BD"/>
    <w:rsid w:val="00FF2BA1"/>
    <w:rsid w:val="00FF751E"/>
    <w:rsid w:val="34005A52"/>
    <w:rsid w:val="74623AC2"/>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Hyperlink"/>
    <w:basedOn w:val="2"/>
    <w:semiHidden/>
    <w:uiPriority w:val="99"/>
    <w:rPr>
      <w:rFonts w:cs="Times New Roman"/>
      <w:color w:val="0000FF"/>
      <w:u w:val="single"/>
    </w:rPr>
  </w:style>
  <w:style w:type="paragraph" w:styleId="6">
    <w:name w:val="Balloon Text"/>
    <w:basedOn w:val="1"/>
    <w:link w:val="22"/>
    <w:semiHidden/>
    <w:unhideWhenUsed/>
    <w:uiPriority w:val="99"/>
    <w:pPr>
      <w:spacing w:after="0" w:line="240" w:lineRule="auto"/>
    </w:pPr>
    <w:rPr>
      <w:rFonts w:ascii="Tahoma" w:hAnsi="Tahoma" w:cs="Tahoma"/>
      <w:sz w:val="16"/>
      <w:szCs w:val="16"/>
    </w:rPr>
  </w:style>
  <w:style w:type="paragraph" w:styleId="7">
    <w:name w:val="Body Text Indent 3"/>
    <w:basedOn w:val="1"/>
    <w:link w:val="29"/>
    <w:qFormat/>
    <w:uiPriority w:val="0"/>
    <w:pPr>
      <w:spacing w:after="120" w:line="240" w:lineRule="auto"/>
      <w:ind w:left="283"/>
    </w:pPr>
    <w:rPr>
      <w:sz w:val="16"/>
      <w:szCs w:val="16"/>
      <w:lang w:eastAsia="ru-RU"/>
    </w:rPr>
  </w:style>
  <w:style w:type="paragraph" w:styleId="8">
    <w:name w:val="footnote text"/>
    <w:basedOn w:val="1"/>
    <w:link w:val="24"/>
    <w:semiHidden/>
    <w:unhideWhenUsed/>
    <w:qFormat/>
    <w:uiPriority w:val="99"/>
    <w:pPr>
      <w:spacing w:after="0" w:line="240" w:lineRule="auto"/>
    </w:pPr>
    <w:rPr>
      <w:sz w:val="20"/>
      <w:szCs w:val="20"/>
    </w:rPr>
  </w:style>
  <w:style w:type="paragraph" w:styleId="9">
    <w:name w:val="header"/>
    <w:basedOn w:val="1"/>
    <w:link w:val="26"/>
    <w:unhideWhenUsed/>
    <w:uiPriority w:val="99"/>
    <w:pPr>
      <w:tabs>
        <w:tab w:val="center" w:pos="4677"/>
        <w:tab w:val="right" w:pos="9355"/>
      </w:tabs>
      <w:spacing w:after="0" w:line="240" w:lineRule="auto"/>
    </w:pPr>
  </w:style>
  <w:style w:type="paragraph" w:styleId="10">
    <w:name w:val="Title"/>
    <w:basedOn w:val="1"/>
    <w:link w:val="25"/>
    <w:qFormat/>
    <w:locked/>
    <w:uiPriority w:val="0"/>
    <w:pPr>
      <w:spacing w:after="0" w:line="240" w:lineRule="auto"/>
      <w:jc w:val="center"/>
    </w:pPr>
    <w:rPr>
      <w:rFonts w:ascii="Times New Roman" w:hAnsi="Times New Roman" w:eastAsia="Times New Roman"/>
      <w:b/>
      <w:bCs/>
      <w:sz w:val="24"/>
      <w:szCs w:val="24"/>
      <w:lang w:eastAsia="ru-RU"/>
    </w:rPr>
  </w:style>
  <w:style w:type="paragraph" w:styleId="11">
    <w:name w:val="footer"/>
    <w:basedOn w:val="1"/>
    <w:link w:val="27"/>
    <w:unhideWhenUsed/>
    <w:qFormat/>
    <w:uiPriority w:val="99"/>
    <w:pPr>
      <w:tabs>
        <w:tab w:val="center" w:pos="4677"/>
        <w:tab w:val="right" w:pos="9355"/>
      </w:tabs>
      <w:spacing w:after="0" w:line="240" w:lineRule="auto"/>
    </w:pPr>
  </w:style>
  <w:style w:type="paragraph" w:styleId="12">
    <w:name w:val="Normal (Web)"/>
    <w:basedOn w:val="1"/>
    <w:uiPriority w:val="99"/>
    <w:pPr>
      <w:widowControl/>
      <w:spacing w:before="100" w:beforeAutospacing="1" w:after="100" w:afterAutospacing="1"/>
    </w:pPr>
    <w:rPr>
      <w:rFonts w:ascii="Times New Roman" w:hAnsi="Times New Roman" w:cs="Times New Roman"/>
      <w:sz w:val="24"/>
      <w:szCs w:val="24"/>
    </w:rPr>
  </w:style>
  <w:style w:type="paragraph" w:customStyle="1" w:styleId="13">
    <w:name w:val="p4"/>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4">
    <w:name w:val="apple-converted-space"/>
    <w:basedOn w:val="2"/>
    <w:uiPriority w:val="99"/>
    <w:rPr>
      <w:rFonts w:cs="Times New Roman"/>
    </w:rPr>
  </w:style>
  <w:style w:type="character" w:customStyle="1" w:styleId="15">
    <w:name w:val="s1"/>
    <w:basedOn w:val="2"/>
    <w:uiPriority w:val="99"/>
    <w:rPr>
      <w:rFonts w:cs="Times New Roman"/>
    </w:rPr>
  </w:style>
  <w:style w:type="paragraph" w:customStyle="1" w:styleId="16">
    <w:name w:val="p6"/>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7">
    <w:name w:val="p1"/>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8">
    <w:name w:val="spfo1"/>
    <w:basedOn w:val="2"/>
    <w:qFormat/>
    <w:uiPriority w:val="99"/>
    <w:rPr>
      <w:rFonts w:cs="Times New Roman"/>
    </w:rPr>
  </w:style>
  <w:style w:type="paragraph" w:customStyle="1" w:styleId="19">
    <w:name w:val="p10"/>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0">
    <w:name w:val="ConsPlusNormal"/>
    <w:uiPriority w:val="99"/>
    <w:pPr>
      <w:widowControl w:val="0"/>
      <w:autoSpaceDE w:val="0"/>
      <w:autoSpaceDN w:val="0"/>
      <w:adjustRightInd w:val="0"/>
      <w:ind w:firstLine="720"/>
    </w:pPr>
    <w:rPr>
      <w:rFonts w:ascii="Arial" w:hAnsi="Arial" w:eastAsia="Calibri" w:cs="Arial"/>
      <w:sz w:val="20"/>
      <w:szCs w:val="20"/>
      <w:lang w:val="ru-RU" w:eastAsia="ru-RU" w:bidi="ar-SA"/>
    </w:rPr>
  </w:style>
  <w:style w:type="paragraph" w:customStyle="1" w:styleId="21">
    <w:name w:val="ConsPlusNonformat"/>
    <w:uiPriority w:val="99"/>
    <w:pPr>
      <w:widowControl w:val="0"/>
      <w:autoSpaceDE w:val="0"/>
      <w:autoSpaceDN w:val="0"/>
      <w:adjustRightInd w:val="0"/>
    </w:pPr>
    <w:rPr>
      <w:rFonts w:ascii="Courier New" w:hAnsi="Courier New" w:eastAsia="Calibri" w:cs="Courier New"/>
      <w:sz w:val="20"/>
      <w:szCs w:val="20"/>
      <w:lang w:val="ru-RU" w:eastAsia="ru-RU" w:bidi="ar-SA"/>
    </w:rPr>
  </w:style>
  <w:style w:type="character" w:customStyle="1" w:styleId="22">
    <w:name w:val="Текст выноски Знак"/>
    <w:basedOn w:val="2"/>
    <w:link w:val="6"/>
    <w:semiHidden/>
    <w:uiPriority w:val="99"/>
    <w:rPr>
      <w:rFonts w:ascii="Tahoma" w:hAnsi="Tahoma" w:cs="Tahoma"/>
      <w:sz w:val="16"/>
      <w:szCs w:val="16"/>
      <w:lang w:eastAsia="en-US"/>
    </w:rPr>
  </w:style>
  <w:style w:type="paragraph" w:styleId="23">
    <w:name w:val="List Paragraph"/>
    <w:basedOn w:val="1"/>
    <w:qFormat/>
    <w:uiPriority w:val="34"/>
    <w:pPr>
      <w:ind w:left="720"/>
      <w:contextualSpacing/>
    </w:pPr>
  </w:style>
  <w:style w:type="character" w:customStyle="1" w:styleId="24">
    <w:name w:val="Текст сноски Знак"/>
    <w:basedOn w:val="2"/>
    <w:link w:val="8"/>
    <w:semiHidden/>
    <w:uiPriority w:val="99"/>
    <w:rPr>
      <w:sz w:val="20"/>
      <w:szCs w:val="20"/>
      <w:lang w:eastAsia="en-US"/>
    </w:rPr>
  </w:style>
  <w:style w:type="character" w:customStyle="1" w:styleId="25">
    <w:name w:val="Название Знак"/>
    <w:basedOn w:val="2"/>
    <w:link w:val="10"/>
    <w:qFormat/>
    <w:uiPriority w:val="0"/>
    <w:rPr>
      <w:rFonts w:ascii="Times New Roman" w:hAnsi="Times New Roman" w:eastAsia="Times New Roman"/>
      <w:b/>
      <w:bCs/>
      <w:sz w:val="24"/>
      <w:szCs w:val="24"/>
    </w:rPr>
  </w:style>
  <w:style w:type="character" w:customStyle="1" w:styleId="26">
    <w:name w:val="Верхний колонтитул Знак"/>
    <w:basedOn w:val="2"/>
    <w:link w:val="9"/>
    <w:uiPriority w:val="99"/>
    <w:rPr>
      <w:lang w:eastAsia="en-US"/>
    </w:rPr>
  </w:style>
  <w:style w:type="character" w:customStyle="1" w:styleId="27">
    <w:name w:val="Нижний колонтитул Знак"/>
    <w:basedOn w:val="2"/>
    <w:link w:val="11"/>
    <w:qFormat/>
    <w:uiPriority w:val="99"/>
    <w:rPr>
      <w:lang w:eastAsia="en-US"/>
    </w:rPr>
  </w:style>
  <w:style w:type="character" w:customStyle="1" w:styleId="28">
    <w:name w:val="Основной текст с отступом 3 Знак"/>
    <w:link w:val="7"/>
    <w:qFormat/>
    <w:locked/>
    <w:uiPriority w:val="0"/>
    <w:rPr>
      <w:sz w:val="16"/>
      <w:szCs w:val="16"/>
    </w:rPr>
  </w:style>
  <w:style w:type="character" w:customStyle="1" w:styleId="29">
    <w:name w:val="Основной текст с отступом 3 Знак1"/>
    <w:basedOn w:val="2"/>
    <w:link w:val="7"/>
    <w:semiHidden/>
    <w:uiPriority w:val="99"/>
    <w:rPr>
      <w:sz w:val="16"/>
      <w:szCs w:val="16"/>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2356-5C23-4316-BC25-A8BB46F993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9274</Words>
  <Characters>52864</Characters>
  <Lines>440</Lines>
  <Paragraphs>124</Paragraphs>
  <TotalTime>0</TotalTime>
  <ScaleCrop>false</ScaleCrop>
  <LinksUpToDate>false</LinksUpToDate>
  <CharactersWithSpaces>62014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2024-03-03T05:05:00Z</dcterms:created>
  <dc:creator>Анатолий</dc:creator>
  <cp:lastModifiedBy>WPS_1710306572</cp:lastModifiedBy>
  <cp:lastPrinted>2025-02-11T03:17:43Z</cp:lastPrinted>
  <dcterms:modified xsi:type="dcterms:W3CDTF">2025-02-11T03:18:10Z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57178DD7B6CD43E280508ADFB0432976_12</vt:lpwstr>
  </property>
</Properties>
</file>